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10E" w:rsidRDefault="000E510E" w:rsidP="005400E7">
      <w:pPr>
        <w:spacing w:line="240" w:lineRule="auto"/>
        <w:ind w:left="5664"/>
        <w:contextualSpacing/>
        <w:rPr>
          <w:rFonts w:ascii="Times New Roman" w:hAnsi="Times New Roman"/>
          <w:sz w:val="28"/>
          <w:szCs w:val="28"/>
          <w:lang w:val="uk-UA"/>
        </w:rPr>
      </w:pPr>
      <w:bookmarkStart w:id="0" w:name="_GoBack"/>
      <w:bookmarkEnd w:id="0"/>
      <w:r>
        <w:rPr>
          <w:rFonts w:ascii="Times New Roman" w:hAnsi="Times New Roman"/>
          <w:sz w:val="28"/>
          <w:szCs w:val="28"/>
          <w:lang w:val="uk-UA"/>
        </w:rPr>
        <w:t>ЗАТВЕРДЖЕНО</w:t>
      </w:r>
    </w:p>
    <w:p w:rsidR="000E510E" w:rsidRDefault="000E510E" w:rsidP="005400E7">
      <w:pPr>
        <w:tabs>
          <w:tab w:val="left" w:pos="5670"/>
        </w:tabs>
        <w:spacing w:line="240" w:lineRule="auto"/>
        <w:ind w:left="5664"/>
        <w:contextualSpacing/>
        <w:rPr>
          <w:rFonts w:ascii="Times New Roman" w:hAnsi="Times New Roman"/>
          <w:sz w:val="28"/>
          <w:szCs w:val="28"/>
          <w:lang w:val="uk-UA"/>
        </w:rPr>
      </w:pPr>
      <w:r>
        <w:rPr>
          <w:rFonts w:ascii="Times New Roman" w:hAnsi="Times New Roman"/>
          <w:sz w:val="28"/>
          <w:szCs w:val="28"/>
          <w:lang w:val="uk-UA"/>
        </w:rPr>
        <w:t>Наказ Полтавського обласного центру зайнятості</w:t>
      </w:r>
    </w:p>
    <w:p w:rsidR="000E510E" w:rsidRDefault="000E510E" w:rsidP="00072A88">
      <w:pPr>
        <w:spacing w:line="240" w:lineRule="auto"/>
        <w:contextualSpacing/>
        <w:jc w:val="center"/>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_____________ № _____</w:t>
      </w:r>
    </w:p>
    <w:p w:rsidR="000E510E" w:rsidRDefault="000E510E" w:rsidP="00012C34">
      <w:pPr>
        <w:spacing w:line="240" w:lineRule="auto"/>
        <w:contextualSpacing/>
        <w:rPr>
          <w:rFonts w:ascii="Times New Roman" w:hAnsi="Times New Roman"/>
          <w:sz w:val="28"/>
          <w:szCs w:val="28"/>
          <w:lang w:val="uk-UA"/>
        </w:rPr>
      </w:pPr>
    </w:p>
    <w:p w:rsidR="000E510E" w:rsidRDefault="000E510E" w:rsidP="00012C34">
      <w:pPr>
        <w:spacing w:line="240" w:lineRule="auto"/>
        <w:contextualSpacing/>
        <w:rPr>
          <w:rFonts w:ascii="Times New Roman" w:hAnsi="Times New Roman"/>
          <w:sz w:val="28"/>
          <w:szCs w:val="28"/>
          <w:lang w:val="uk-UA"/>
        </w:rPr>
      </w:pPr>
    </w:p>
    <w:p w:rsidR="000E510E" w:rsidRDefault="000E510E" w:rsidP="00012C34">
      <w:pPr>
        <w:spacing w:line="240" w:lineRule="auto"/>
        <w:contextualSpacing/>
        <w:rPr>
          <w:rFonts w:ascii="Times New Roman" w:hAnsi="Times New Roman"/>
          <w:sz w:val="28"/>
          <w:szCs w:val="28"/>
          <w:lang w:val="uk-UA"/>
        </w:rPr>
      </w:pPr>
    </w:p>
    <w:p w:rsidR="000E510E" w:rsidRDefault="000E510E" w:rsidP="00012C34">
      <w:pPr>
        <w:spacing w:line="240" w:lineRule="auto"/>
        <w:contextualSpacing/>
        <w:jc w:val="center"/>
        <w:rPr>
          <w:rFonts w:ascii="Times New Roman" w:hAnsi="Times New Roman"/>
          <w:sz w:val="28"/>
          <w:szCs w:val="28"/>
          <w:lang w:val="uk-UA"/>
        </w:rPr>
      </w:pPr>
      <w:r>
        <w:rPr>
          <w:rFonts w:ascii="Times New Roman" w:hAnsi="Times New Roman"/>
          <w:sz w:val="28"/>
          <w:szCs w:val="28"/>
          <w:lang w:val="uk-UA"/>
        </w:rPr>
        <w:t>Інформаційна картка</w:t>
      </w:r>
    </w:p>
    <w:p w:rsidR="000E510E" w:rsidRDefault="000E510E" w:rsidP="00012C34">
      <w:pPr>
        <w:spacing w:line="240" w:lineRule="auto"/>
        <w:contextualSpacing/>
        <w:jc w:val="center"/>
        <w:rPr>
          <w:rFonts w:ascii="Times New Roman" w:hAnsi="Times New Roman"/>
          <w:sz w:val="28"/>
          <w:szCs w:val="28"/>
          <w:lang w:val="uk-UA"/>
        </w:rPr>
      </w:pPr>
      <w:r>
        <w:rPr>
          <w:rFonts w:ascii="Times New Roman" w:hAnsi="Times New Roman"/>
          <w:sz w:val="28"/>
          <w:szCs w:val="28"/>
          <w:lang w:val="uk-UA"/>
        </w:rPr>
        <w:t>адміністративної послуги з видачі дозволу на застосування праці іноземців та осіб без громадянства, яка надається через центри надання адміністративних послуг</w:t>
      </w:r>
    </w:p>
    <w:p w:rsidR="000E510E" w:rsidRDefault="000E510E" w:rsidP="00012C34">
      <w:pPr>
        <w:spacing w:line="240" w:lineRule="auto"/>
        <w:contextualSpacing/>
        <w:jc w:val="center"/>
        <w:rPr>
          <w:rFonts w:ascii="Times New Roman" w:hAnsi="Times New Roman"/>
          <w:sz w:val="28"/>
          <w:szCs w:val="28"/>
          <w:lang w:val="uk-UA"/>
        </w:rPr>
      </w:pPr>
      <w:r w:rsidRPr="00C0253A">
        <w:rPr>
          <w:rFonts w:ascii="Times New Roman" w:hAnsi="Times New Roman"/>
          <w:sz w:val="28"/>
          <w:szCs w:val="28"/>
          <w:u w:val="single"/>
          <w:lang w:val="uk-UA"/>
        </w:rPr>
        <w:t>Полтавського обласного центру зайнятості</w:t>
      </w:r>
      <w:r w:rsidRPr="00204279">
        <w:rPr>
          <w:rFonts w:ascii="Times New Roman" w:hAnsi="Times New Roman"/>
          <w:sz w:val="28"/>
          <w:szCs w:val="28"/>
        </w:rPr>
        <w:br/>
      </w:r>
    </w:p>
    <w:p w:rsidR="000E510E" w:rsidRDefault="000E510E" w:rsidP="00204279">
      <w:pPr>
        <w:spacing w:line="240" w:lineRule="auto"/>
        <w:contextualSpacing/>
        <w:jc w:val="center"/>
        <w:rPr>
          <w:rFonts w:ascii="Times New Roman" w:hAnsi="Times New Roman"/>
          <w:b/>
          <w:bCs/>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9"/>
        <w:gridCol w:w="3231"/>
        <w:gridCol w:w="5490"/>
      </w:tblGrid>
      <w:tr w:rsidR="000E510E" w:rsidRPr="002A09A3" w:rsidTr="00EA1B29">
        <w:trPr>
          <w:trHeight w:val="441"/>
          <w:jc w:val="center"/>
        </w:trPr>
        <w:tc>
          <w:tcPr>
            <w:tcW w:w="9570" w:type="dxa"/>
            <w:gridSpan w:val="3"/>
            <w:vAlign w:val="center"/>
          </w:tcPr>
          <w:p w:rsidR="000E510E" w:rsidRPr="002A09A3" w:rsidRDefault="000E510E" w:rsidP="00204279">
            <w:pPr>
              <w:spacing w:line="240" w:lineRule="auto"/>
              <w:contextualSpacing/>
              <w:jc w:val="center"/>
              <w:rPr>
                <w:rFonts w:ascii="Times New Roman" w:hAnsi="Times New Roman"/>
                <w:b/>
                <w:bCs/>
                <w:sz w:val="28"/>
                <w:szCs w:val="28"/>
                <w:lang w:val="uk-UA"/>
              </w:rPr>
            </w:pPr>
            <w:r w:rsidRPr="002A09A3">
              <w:rPr>
                <w:rFonts w:ascii="Times New Roman" w:hAnsi="Times New Roman"/>
                <w:b/>
                <w:bCs/>
                <w:sz w:val="28"/>
                <w:szCs w:val="28"/>
                <w:lang w:val="uk-UA"/>
              </w:rPr>
              <w:t>Інформація про суб’єкта надання адміністративної послуги</w:t>
            </w:r>
          </w:p>
        </w:tc>
      </w:tr>
      <w:tr w:rsidR="000E510E" w:rsidRPr="002A09A3" w:rsidTr="00EA1B29">
        <w:trPr>
          <w:jc w:val="center"/>
        </w:trPr>
        <w:tc>
          <w:tcPr>
            <w:tcW w:w="849" w:type="dxa"/>
          </w:tcPr>
          <w:p w:rsidR="000E510E" w:rsidRPr="002A09A3" w:rsidRDefault="000E510E" w:rsidP="00204279">
            <w:pPr>
              <w:spacing w:line="240" w:lineRule="auto"/>
              <w:contextualSpacing/>
              <w:jc w:val="center"/>
              <w:rPr>
                <w:rFonts w:ascii="Times New Roman" w:hAnsi="Times New Roman"/>
                <w:bCs/>
                <w:sz w:val="28"/>
                <w:szCs w:val="28"/>
                <w:lang w:val="uk-UA"/>
              </w:rPr>
            </w:pPr>
            <w:r w:rsidRPr="002A09A3">
              <w:rPr>
                <w:rFonts w:ascii="Times New Roman" w:hAnsi="Times New Roman"/>
                <w:bCs/>
                <w:sz w:val="28"/>
                <w:szCs w:val="28"/>
                <w:lang w:val="uk-UA"/>
              </w:rPr>
              <w:t>1.</w:t>
            </w:r>
          </w:p>
        </w:tc>
        <w:tc>
          <w:tcPr>
            <w:tcW w:w="3231" w:type="dxa"/>
          </w:tcPr>
          <w:p w:rsidR="000E510E" w:rsidRPr="002A09A3" w:rsidRDefault="000E510E" w:rsidP="00B14460">
            <w:pPr>
              <w:spacing w:line="240" w:lineRule="auto"/>
              <w:contextualSpacing/>
              <w:jc w:val="both"/>
              <w:rPr>
                <w:rFonts w:ascii="Times New Roman" w:hAnsi="Times New Roman"/>
                <w:bCs/>
                <w:sz w:val="28"/>
                <w:szCs w:val="28"/>
                <w:lang w:val="uk-UA"/>
              </w:rPr>
            </w:pPr>
            <w:r w:rsidRPr="002A09A3">
              <w:rPr>
                <w:rFonts w:ascii="Times New Roman" w:hAnsi="Times New Roman"/>
                <w:bCs/>
                <w:sz w:val="28"/>
                <w:szCs w:val="28"/>
                <w:lang w:val="uk-UA"/>
              </w:rPr>
              <w:t>Місце</w:t>
            </w:r>
            <w:r>
              <w:rPr>
                <w:rFonts w:ascii="Times New Roman" w:hAnsi="Times New Roman"/>
                <w:bCs/>
                <w:sz w:val="28"/>
                <w:szCs w:val="28"/>
                <w:lang w:val="uk-UA"/>
              </w:rPr>
              <w:t xml:space="preserve"> </w:t>
            </w:r>
            <w:r w:rsidRPr="002A09A3">
              <w:rPr>
                <w:rFonts w:ascii="Times New Roman" w:hAnsi="Times New Roman"/>
                <w:bCs/>
                <w:sz w:val="28"/>
                <w:szCs w:val="28"/>
                <w:lang w:val="uk-UA"/>
              </w:rPr>
              <w:t>знаходження</w:t>
            </w:r>
            <w:r>
              <w:rPr>
                <w:rFonts w:ascii="Times New Roman" w:hAnsi="Times New Roman"/>
                <w:bCs/>
                <w:sz w:val="28"/>
                <w:szCs w:val="28"/>
                <w:lang w:val="uk-UA"/>
              </w:rPr>
              <w:t xml:space="preserve"> </w:t>
            </w:r>
            <w:r w:rsidRPr="002A09A3">
              <w:rPr>
                <w:rFonts w:ascii="Times New Roman" w:hAnsi="Times New Roman"/>
                <w:bCs/>
                <w:sz w:val="28"/>
                <w:szCs w:val="28"/>
                <w:lang w:val="uk-UA"/>
              </w:rPr>
              <w:t>суб’єкта надання адміністративної послуги</w:t>
            </w:r>
          </w:p>
        </w:tc>
        <w:tc>
          <w:tcPr>
            <w:tcW w:w="5490" w:type="dxa"/>
          </w:tcPr>
          <w:p w:rsidR="000E510E" w:rsidRPr="00C0253A" w:rsidRDefault="000E510E" w:rsidP="00C0253A">
            <w:pPr>
              <w:spacing w:before="100" w:beforeAutospacing="1" w:after="100" w:afterAutospacing="1" w:line="240" w:lineRule="auto"/>
              <w:rPr>
                <w:rFonts w:ascii="Times New Roman" w:hAnsi="Times New Roman"/>
                <w:sz w:val="28"/>
                <w:szCs w:val="28"/>
                <w:lang w:val="uk-UA" w:eastAsia="ru-RU"/>
              </w:rPr>
            </w:pPr>
            <w:r w:rsidRPr="00C0253A">
              <w:rPr>
                <w:rFonts w:ascii="Times New Roman" w:hAnsi="Times New Roman"/>
                <w:sz w:val="28"/>
                <w:szCs w:val="28"/>
                <w:lang w:eastAsia="ru-RU"/>
              </w:rPr>
              <w:t>Полтавський обласний центр зайнятості</w:t>
            </w:r>
            <w:r w:rsidRPr="00C0253A">
              <w:rPr>
                <w:rFonts w:ascii="Times New Roman" w:hAnsi="Times New Roman"/>
                <w:sz w:val="28"/>
                <w:szCs w:val="28"/>
                <w:lang w:val="uk-UA" w:eastAsia="ru-RU"/>
              </w:rPr>
              <w:t>, вул.Сінна,45</w:t>
            </w:r>
            <w:r>
              <w:rPr>
                <w:rFonts w:ascii="Times New Roman" w:hAnsi="Times New Roman"/>
                <w:sz w:val="28"/>
                <w:szCs w:val="28"/>
                <w:lang w:val="uk-UA" w:eastAsia="ru-RU"/>
              </w:rPr>
              <w:t xml:space="preserve">, </w:t>
            </w:r>
            <w:r w:rsidRPr="00C0253A">
              <w:rPr>
                <w:rFonts w:ascii="Times New Roman" w:hAnsi="Times New Roman"/>
                <w:sz w:val="28"/>
                <w:szCs w:val="28"/>
                <w:lang w:val="uk-UA" w:eastAsia="ru-RU"/>
              </w:rPr>
              <w:t xml:space="preserve">Полтава, </w:t>
            </w:r>
            <w:r>
              <w:rPr>
                <w:rFonts w:ascii="Times New Roman" w:hAnsi="Times New Roman"/>
                <w:sz w:val="28"/>
                <w:szCs w:val="28"/>
                <w:lang w:val="uk-UA" w:eastAsia="ru-RU"/>
              </w:rPr>
              <w:t>Полтавська обл., 36039</w:t>
            </w:r>
          </w:p>
          <w:p w:rsidR="000E510E" w:rsidRPr="002A09A3" w:rsidRDefault="000E510E" w:rsidP="00B14460">
            <w:pPr>
              <w:spacing w:line="240" w:lineRule="auto"/>
              <w:contextualSpacing/>
              <w:jc w:val="both"/>
              <w:rPr>
                <w:rFonts w:ascii="Times New Roman" w:hAnsi="Times New Roman"/>
                <w:bCs/>
                <w:sz w:val="28"/>
                <w:szCs w:val="28"/>
                <w:lang w:val="uk-UA"/>
              </w:rPr>
            </w:pPr>
          </w:p>
        </w:tc>
      </w:tr>
      <w:tr w:rsidR="000E510E" w:rsidRPr="002A09A3" w:rsidTr="00EA1B29">
        <w:trPr>
          <w:jc w:val="center"/>
        </w:trPr>
        <w:tc>
          <w:tcPr>
            <w:tcW w:w="849" w:type="dxa"/>
          </w:tcPr>
          <w:p w:rsidR="000E510E" w:rsidRPr="002A09A3" w:rsidRDefault="000E510E" w:rsidP="00204279">
            <w:pPr>
              <w:spacing w:line="240" w:lineRule="auto"/>
              <w:contextualSpacing/>
              <w:jc w:val="center"/>
              <w:rPr>
                <w:rFonts w:ascii="Times New Roman" w:hAnsi="Times New Roman"/>
                <w:bCs/>
                <w:sz w:val="28"/>
                <w:szCs w:val="28"/>
                <w:lang w:val="uk-UA"/>
              </w:rPr>
            </w:pPr>
            <w:r w:rsidRPr="002A09A3">
              <w:rPr>
                <w:rFonts w:ascii="Times New Roman" w:hAnsi="Times New Roman"/>
                <w:bCs/>
                <w:sz w:val="28"/>
                <w:szCs w:val="28"/>
                <w:lang w:val="uk-UA"/>
              </w:rPr>
              <w:t>2.</w:t>
            </w:r>
          </w:p>
        </w:tc>
        <w:tc>
          <w:tcPr>
            <w:tcW w:w="3231" w:type="dxa"/>
          </w:tcPr>
          <w:p w:rsidR="000E510E" w:rsidRPr="002A09A3" w:rsidRDefault="000E510E" w:rsidP="00B14460">
            <w:pPr>
              <w:spacing w:line="240" w:lineRule="auto"/>
              <w:contextualSpacing/>
              <w:jc w:val="both"/>
              <w:rPr>
                <w:rFonts w:ascii="Times New Roman" w:hAnsi="Times New Roman"/>
                <w:bCs/>
                <w:sz w:val="28"/>
                <w:szCs w:val="28"/>
                <w:lang w:val="uk-UA"/>
              </w:rPr>
            </w:pPr>
            <w:r w:rsidRPr="002A09A3">
              <w:rPr>
                <w:rFonts w:ascii="Times New Roman" w:hAnsi="Times New Roman"/>
                <w:bCs/>
                <w:sz w:val="28"/>
                <w:szCs w:val="28"/>
                <w:lang w:val="uk-UA"/>
              </w:rPr>
              <w:t>Інформація щодо режиму роботи</w:t>
            </w:r>
            <w:r>
              <w:rPr>
                <w:rFonts w:ascii="Times New Roman" w:hAnsi="Times New Roman"/>
                <w:bCs/>
                <w:sz w:val="28"/>
                <w:szCs w:val="28"/>
                <w:lang w:val="uk-UA"/>
              </w:rPr>
              <w:t xml:space="preserve"> </w:t>
            </w:r>
            <w:r w:rsidRPr="002A09A3">
              <w:rPr>
                <w:rFonts w:ascii="Times New Roman" w:hAnsi="Times New Roman"/>
                <w:bCs/>
                <w:sz w:val="28"/>
                <w:szCs w:val="28"/>
                <w:lang w:val="uk-UA"/>
              </w:rPr>
              <w:t>суб’єкта надання адміністративної послуги</w:t>
            </w:r>
          </w:p>
        </w:tc>
        <w:tc>
          <w:tcPr>
            <w:tcW w:w="5490" w:type="dxa"/>
          </w:tcPr>
          <w:p w:rsidR="000E510E" w:rsidRPr="008A3512" w:rsidRDefault="000E510E" w:rsidP="00C0253A">
            <w:pPr>
              <w:spacing w:after="0" w:line="240" w:lineRule="auto"/>
              <w:rPr>
                <w:rFonts w:ascii="Times New Roman" w:hAnsi="Times New Roman"/>
                <w:sz w:val="28"/>
                <w:szCs w:val="28"/>
                <w:vertAlign w:val="superscript"/>
                <w:lang w:eastAsia="ru-RU"/>
              </w:rPr>
            </w:pPr>
            <w:r>
              <w:rPr>
                <w:rFonts w:ascii="Times New Roman" w:hAnsi="Times New Roman"/>
                <w:sz w:val="28"/>
                <w:szCs w:val="28"/>
                <w:lang w:val="uk-UA" w:eastAsia="ru-RU"/>
              </w:rPr>
              <w:t>п</w:t>
            </w:r>
            <w:r w:rsidRPr="008A3512">
              <w:rPr>
                <w:rFonts w:ascii="Times New Roman" w:hAnsi="Times New Roman"/>
                <w:sz w:val="28"/>
                <w:szCs w:val="28"/>
                <w:lang w:eastAsia="ru-RU"/>
              </w:rPr>
              <w:t>онеділок – четвер 8</w:t>
            </w:r>
            <w:r w:rsidRPr="008A3512">
              <w:rPr>
                <w:rFonts w:ascii="Times New Roman" w:hAnsi="Times New Roman"/>
                <w:sz w:val="28"/>
                <w:szCs w:val="28"/>
                <w:vertAlign w:val="superscript"/>
                <w:lang w:eastAsia="ru-RU"/>
              </w:rPr>
              <w:t>00</w:t>
            </w:r>
            <w:r w:rsidRPr="008A3512">
              <w:rPr>
                <w:rFonts w:ascii="Times New Roman" w:hAnsi="Times New Roman"/>
                <w:sz w:val="28"/>
                <w:szCs w:val="28"/>
                <w:lang w:eastAsia="ru-RU"/>
              </w:rPr>
              <w:t xml:space="preserve"> - 17</w:t>
            </w:r>
            <w:r w:rsidRPr="008A3512">
              <w:rPr>
                <w:rFonts w:ascii="Times New Roman" w:hAnsi="Times New Roman"/>
                <w:sz w:val="28"/>
                <w:szCs w:val="28"/>
                <w:vertAlign w:val="superscript"/>
                <w:lang w:eastAsia="ru-RU"/>
              </w:rPr>
              <w:t>15</w:t>
            </w:r>
            <w:r w:rsidRPr="008A3512">
              <w:rPr>
                <w:rFonts w:ascii="Times New Roman" w:hAnsi="Times New Roman"/>
                <w:sz w:val="28"/>
                <w:szCs w:val="28"/>
                <w:lang w:eastAsia="ru-RU"/>
              </w:rPr>
              <w:br/>
              <w:t>п’ятниця 8</w:t>
            </w:r>
            <w:r w:rsidRPr="008A3512">
              <w:rPr>
                <w:rFonts w:ascii="Times New Roman" w:hAnsi="Times New Roman"/>
                <w:sz w:val="28"/>
                <w:szCs w:val="28"/>
                <w:vertAlign w:val="superscript"/>
                <w:lang w:eastAsia="ru-RU"/>
              </w:rPr>
              <w:t>00</w:t>
            </w:r>
            <w:r w:rsidRPr="008A3512">
              <w:rPr>
                <w:rFonts w:ascii="Times New Roman" w:hAnsi="Times New Roman"/>
                <w:sz w:val="28"/>
                <w:szCs w:val="28"/>
                <w:lang w:eastAsia="ru-RU"/>
              </w:rPr>
              <w:t xml:space="preserve"> – 16</w:t>
            </w:r>
            <w:r w:rsidRPr="008A3512">
              <w:rPr>
                <w:rFonts w:ascii="Times New Roman" w:hAnsi="Times New Roman"/>
                <w:sz w:val="28"/>
                <w:szCs w:val="28"/>
                <w:vertAlign w:val="superscript"/>
                <w:lang w:eastAsia="ru-RU"/>
              </w:rPr>
              <w:t>00</w:t>
            </w:r>
          </w:p>
          <w:p w:rsidR="000E510E" w:rsidRPr="002A09A3" w:rsidRDefault="000E510E" w:rsidP="00C0253A">
            <w:pPr>
              <w:spacing w:line="240" w:lineRule="auto"/>
              <w:contextualSpacing/>
              <w:jc w:val="both"/>
              <w:rPr>
                <w:rFonts w:ascii="Times New Roman" w:hAnsi="Times New Roman"/>
                <w:bCs/>
                <w:sz w:val="28"/>
                <w:szCs w:val="28"/>
                <w:lang w:val="uk-UA"/>
              </w:rPr>
            </w:pPr>
            <w:r w:rsidRPr="008A3512">
              <w:rPr>
                <w:rFonts w:ascii="Times New Roman" w:hAnsi="Times New Roman"/>
                <w:sz w:val="28"/>
                <w:szCs w:val="28"/>
                <w:lang w:eastAsia="ru-RU"/>
              </w:rPr>
              <w:t>обідня перерва 12</w:t>
            </w:r>
            <w:r w:rsidRPr="008A3512">
              <w:rPr>
                <w:rFonts w:ascii="Times New Roman" w:hAnsi="Times New Roman"/>
                <w:sz w:val="28"/>
                <w:szCs w:val="28"/>
                <w:vertAlign w:val="superscript"/>
                <w:lang w:eastAsia="ru-RU"/>
              </w:rPr>
              <w:t>00</w:t>
            </w:r>
            <w:r w:rsidRPr="008A3512">
              <w:rPr>
                <w:rFonts w:ascii="Times New Roman" w:hAnsi="Times New Roman"/>
                <w:sz w:val="28"/>
                <w:szCs w:val="28"/>
                <w:lang w:eastAsia="ru-RU"/>
              </w:rPr>
              <w:t xml:space="preserve"> – 13</w:t>
            </w:r>
            <w:r w:rsidRPr="008A3512">
              <w:rPr>
                <w:rFonts w:ascii="Times New Roman" w:hAnsi="Times New Roman"/>
                <w:sz w:val="28"/>
                <w:szCs w:val="28"/>
                <w:vertAlign w:val="superscript"/>
                <w:lang w:eastAsia="ru-RU"/>
              </w:rPr>
              <w:t>00</w:t>
            </w:r>
          </w:p>
        </w:tc>
      </w:tr>
      <w:tr w:rsidR="000E510E" w:rsidRPr="00115711" w:rsidTr="00EA1B29">
        <w:trPr>
          <w:jc w:val="center"/>
        </w:trPr>
        <w:tc>
          <w:tcPr>
            <w:tcW w:w="849" w:type="dxa"/>
          </w:tcPr>
          <w:p w:rsidR="000E510E" w:rsidRPr="002A09A3" w:rsidRDefault="000E510E" w:rsidP="00204279">
            <w:pPr>
              <w:spacing w:line="240" w:lineRule="auto"/>
              <w:contextualSpacing/>
              <w:jc w:val="center"/>
              <w:rPr>
                <w:rFonts w:ascii="Times New Roman" w:hAnsi="Times New Roman"/>
                <w:bCs/>
                <w:sz w:val="28"/>
                <w:szCs w:val="28"/>
                <w:lang w:val="uk-UA"/>
              </w:rPr>
            </w:pPr>
            <w:r w:rsidRPr="002A09A3">
              <w:rPr>
                <w:rFonts w:ascii="Times New Roman" w:hAnsi="Times New Roman"/>
                <w:bCs/>
                <w:sz w:val="28"/>
                <w:szCs w:val="28"/>
                <w:lang w:val="uk-UA"/>
              </w:rPr>
              <w:t>3.</w:t>
            </w:r>
          </w:p>
        </w:tc>
        <w:tc>
          <w:tcPr>
            <w:tcW w:w="3231" w:type="dxa"/>
          </w:tcPr>
          <w:p w:rsidR="000E510E" w:rsidRPr="002A09A3" w:rsidRDefault="000E510E" w:rsidP="00736085">
            <w:pPr>
              <w:spacing w:line="240" w:lineRule="auto"/>
              <w:contextualSpacing/>
              <w:jc w:val="both"/>
              <w:rPr>
                <w:rFonts w:ascii="Times New Roman" w:hAnsi="Times New Roman"/>
                <w:bCs/>
                <w:sz w:val="28"/>
                <w:szCs w:val="28"/>
                <w:lang w:val="uk-UA"/>
              </w:rPr>
            </w:pPr>
            <w:r w:rsidRPr="002A09A3">
              <w:rPr>
                <w:rFonts w:ascii="Times New Roman" w:hAnsi="Times New Roman"/>
                <w:bCs/>
                <w:sz w:val="28"/>
                <w:szCs w:val="28"/>
                <w:lang w:val="uk-UA"/>
              </w:rPr>
              <w:t>Телефон/факс (довідки), адреса електронної пошти та веб-сайт суб’єкта надання адміністративної послуги</w:t>
            </w:r>
          </w:p>
        </w:tc>
        <w:tc>
          <w:tcPr>
            <w:tcW w:w="5490" w:type="dxa"/>
          </w:tcPr>
          <w:p w:rsidR="000E510E" w:rsidRPr="008A3512" w:rsidRDefault="000E510E" w:rsidP="00C0253A">
            <w:pPr>
              <w:spacing w:after="0" w:line="240" w:lineRule="auto"/>
              <w:rPr>
                <w:rFonts w:ascii="Times New Roman" w:hAnsi="Times New Roman"/>
                <w:sz w:val="28"/>
                <w:szCs w:val="28"/>
                <w:lang w:eastAsia="ru-RU"/>
              </w:rPr>
            </w:pPr>
            <w:r w:rsidRPr="008A3512">
              <w:rPr>
                <w:rFonts w:ascii="Times New Roman" w:hAnsi="Times New Roman"/>
                <w:sz w:val="28"/>
                <w:szCs w:val="28"/>
                <w:lang w:eastAsia="ru-RU"/>
              </w:rPr>
              <w:t>Телефон – (0532) 518458;</w:t>
            </w:r>
          </w:p>
          <w:p w:rsidR="000E510E" w:rsidRDefault="000E510E" w:rsidP="00C0253A">
            <w:pPr>
              <w:spacing w:line="240" w:lineRule="auto"/>
              <w:contextualSpacing/>
              <w:rPr>
                <w:lang w:val="uk-UA"/>
              </w:rPr>
            </w:pPr>
            <w:r w:rsidRPr="008A3512">
              <w:rPr>
                <w:rFonts w:ascii="Times New Roman" w:hAnsi="Times New Roman"/>
                <w:sz w:val="28"/>
                <w:szCs w:val="28"/>
                <w:lang w:eastAsia="ru-RU"/>
              </w:rPr>
              <w:t>факс</w:t>
            </w:r>
            <w:r w:rsidRPr="00F95640">
              <w:rPr>
                <w:rFonts w:ascii="Times New Roman" w:hAnsi="Times New Roman"/>
                <w:sz w:val="28"/>
                <w:szCs w:val="28"/>
                <w:lang w:eastAsia="ru-RU"/>
              </w:rPr>
              <w:t xml:space="preserve"> (0532) 518458; </w:t>
            </w:r>
            <w:r w:rsidRPr="00F95640">
              <w:rPr>
                <w:rFonts w:ascii="Times New Roman" w:hAnsi="Times New Roman"/>
                <w:sz w:val="28"/>
                <w:szCs w:val="28"/>
                <w:lang w:eastAsia="ru-RU"/>
              </w:rPr>
              <w:br/>
            </w:r>
            <w:hyperlink r:id="rId7" w:history="1">
              <w:r w:rsidRPr="00C0253A">
                <w:rPr>
                  <w:rStyle w:val="Hyperlink"/>
                  <w:rFonts w:ascii="Times New Roman" w:hAnsi="Times New Roman"/>
                  <w:sz w:val="28"/>
                  <w:szCs w:val="28"/>
                  <w:lang w:val="de-DE" w:eastAsia="ru-RU"/>
                </w:rPr>
                <w:t>E</w:t>
              </w:r>
              <w:r w:rsidRPr="00F95640">
                <w:rPr>
                  <w:rStyle w:val="Hyperlink"/>
                  <w:rFonts w:ascii="Times New Roman" w:hAnsi="Times New Roman"/>
                  <w:sz w:val="28"/>
                  <w:szCs w:val="28"/>
                  <w:lang w:eastAsia="ru-RU"/>
                </w:rPr>
                <w:t>-</w:t>
              </w:r>
              <w:r w:rsidRPr="00C0253A">
                <w:rPr>
                  <w:rStyle w:val="Hyperlink"/>
                  <w:rFonts w:ascii="Times New Roman" w:hAnsi="Times New Roman"/>
                  <w:sz w:val="28"/>
                  <w:szCs w:val="28"/>
                  <w:lang w:val="de-DE" w:eastAsia="ru-RU"/>
                </w:rPr>
                <w:t>mail</w:t>
              </w:r>
              <w:r w:rsidRPr="00F95640">
                <w:rPr>
                  <w:rStyle w:val="Hyperlink"/>
                  <w:rFonts w:ascii="Times New Roman" w:hAnsi="Times New Roman"/>
                  <w:sz w:val="28"/>
                  <w:szCs w:val="28"/>
                  <w:lang w:eastAsia="ru-RU"/>
                </w:rPr>
                <w:t xml:space="preserve"> : </w:t>
              </w:r>
              <w:r w:rsidRPr="00F95640">
                <w:rPr>
                  <w:rStyle w:val="Hyperlink"/>
                  <w:rFonts w:ascii="Times New Roman" w:hAnsi="Times New Roman"/>
                  <w:sz w:val="28"/>
                  <w:szCs w:val="28"/>
                </w:rPr>
                <w:t>09</w:t>
              </w:r>
              <w:r w:rsidRPr="00C0253A">
                <w:rPr>
                  <w:rStyle w:val="Hyperlink"/>
                  <w:rFonts w:ascii="Times New Roman" w:hAnsi="Times New Roman"/>
                  <w:sz w:val="28"/>
                  <w:szCs w:val="28"/>
                  <w:lang w:val="de-DE"/>
                </w:rPr>
                <w:t>inspect</w:t>
              </w:r>
              <w:r w:rsidRPr="00F95640">
                <w:rPr>
                  <w:rStyle w:val="Hyperlink"/>
                  <w:rFonts w:ascii="Times New Roman" w:hAnsi="Times New Roman"/>
                  <w:sz w:val="28"/>
                  <w:szCs w:val="28"/>
                </w:rPr>
                <w:t>@</w:t>
              </w:r>
              <w:r w:rsidRPr="00C0253A">
                <w:rPr>
                  <w:rStyle w:val="Hyperlink"/>
                  <w:rFonts w:ascii="Times New Roman" w:hAnsi="Times New Roman"/>
                  <w:sz w:val="28"/>
                  <w:szCs w:val="28"/>
                  <w:lang w:val="de-DE"/>
                </w:rPr>
                <w:t>czpoltava</w:t>
              </w:r>
              <w:r w:rsidRPr="00F95640">
                <w:rPr>
                  <w:rStyle w:val="Hyperlink"/>
                  <w:rFonts w:ascii="Times New Roman" w:hAnsi="Times New Roman"/>
                  <w:sz w:val="28"/>
                  <w:szCs w:val="28"/>
                </w:rPr>
                <w:t>.</w:t>
              </w:r>
              <w:r w:rsidRPr="00C0253A">
                <w:rPr>
                  <w:rStyle w:val="Hyperlink"/>
                  <w:rFonts w:ascii="Times New Roman" w:hAnsi="Times New Roman"/>
                  <w:sz w:val="28"/>
                  <w:szCs w:val="28"/>
                  <w:lang w:val="de-DE"/>
                </w:rPr>
                <w:t>qov</w:t>
              </w:r>
              <w:r w:rsidRPr="00F95640">
                <w:rPr>
                  <w:rStyle w:val="Hyperlink"/>
                  <w:rFonts w:ascii="Times New Roman" w:hAnsi="Times New Roman"/>
                  <w:sz w:val="28"/>
                  <w:szCs w:val="28"/>
                </w:rPr>
                <w:t>.</w:t>
              </w:r>
              <w:r w:rsidRPr="00C0253A">
                <w:rPr>
                  <w:rStyle w:val="Hyperlink"/>
                  <w:rFonts w:ascii="Times New Roman" w:hAnsi="Times New Roman"/>
                  <w:sz w:val="28"/>
                  <w:szCs w:val="28"/>
                  <w:lang w:val="de-DE"/>
                </w:rPr>
                <w:t>ua</w:t>
              </w:r>
            </w:hyperlink>
          </w:p>
          <w:p w:rsidR="000E510E" w:rsidRPr="002A09A3" w:rsidRDefault="000E510E" w:rsidP="00C0253A">
            <w:pPr>
              <w:spacing w:line="240" w:lineRule="auto"/>
              <w:contextualSpacing/>
              <w:rPr>
                <w:rFonts w:ascii="Times New Roman" w:hAnsi="Times New Roman"/>
                <w:bCs/>
                <w:sz w:val="28"/>
                <w:szCs w:val="28"/>
                <w:lang w:val="uk-UA"/>
              </w:rPr>
            </w:pPr>
            <w:hyperlink r:id="rId8" w:history="1">
              <w:r w:rsidRPr="008A3512">
                <w:rPr>
                  <w:rStyle w:val="Hyperlink"/>
                  <w:rFonts w:ascii="Times New Roman" w:hAnsi="Times New Roman"/>
                  <w:sz w:val="28"/>
                  <w:szCs w:val="28"/>
                  <w:lang w:eastAsia="ru-RU"/>
                </w:rPr>
                <w:t>http</w:t>
              </w:r>
              <w:r w:rsidRPr="0054492F">
                <w:rPr>
                  <w:rStyle w:val="Hyperlink"/>
                  <w:rFonts w:ascii="Times New Roman" w:hAnsi="Times New Roman"/>
                  <w:sz w:val="28"/>
                  <w:szCs w:val="28"/>
                  <w:lang w:val="uk-UA" w:eastAsia="ru-RU"/>
                </w:rPr>
                <w:t>://</w:t>
              </w:r>
              <w:r w:rsidRPr="008A3512">
                <w:rPr>
                  <w:rStyle w:val="Hyperlink"/>
                  <w:rFonts w:ascii="Times New Roman" w:hAnsi="Times New Roman"/>
                  <w:sz w:val="28"/>
                  <w:szCs w:val="28"/>
                  <w:lang w:eastAsia="ru-RU"/>
                </w:rPr>
                <w:t>www</w:t>
              </w:r>
              <w:r w:rsidRPr="0054492F">
                <w:rPr>
                  <w:rStyle w:val="Hyperlink"/>
                  <w:rFonts w:ascii="Times New Roman" w:hAnsi="Times New Roman"/>
                  <w:sz w:val="28"/>
                  <w:szCs w:val="28"/>
                  <w:lang w:val="uk-UA" w:eastAsia="ru-RU"/>
                </w:rPr>
                <w:t>.</w:t>
              </w:r>
              <w:r w:rsidRPr="008A3512">
                <w:rPr>
                  <w:rStyle w:val="Hyperlink"/>
                  <w:rFonts w:ascii="Times New Roman" w:hAnsi="Times New Roman"/>
                  <w:sz w:val="28"/>
                  <w:szCs w:val="28"/>
                  <w:lang w:eastAsia="ru-RU"/>
                </w:rPr>
                <w:t>dcz</w:t>
              </w:r>
              <w:r w:rsidRPr="0054492F">
                <w:rPr>
                  <w:rStyle w:val="Hyperlink"/>
                  <w:rFonts w:ascii="Times New Roman" w:hAnsi="Times New Roman"/>
                  <w:sz w:val="28"/>
                  <w:szCs w:val="28"/>
                  <w:lang w:val="uk-UA" w:eastAsia="ru-RU"/>
                </w:rPr>
                <w:t>.</w:t>
              </w:r>
              <w:r w:rsidRPr="008A3512">
                <w:rPr>
                  <w:rStyle w:val="Hyperlink"/>
                  <w:rFonts w:ascii="Times New Roman" w:hAnsi="Times New Roman"/>
                  <w:sz w:val="28"/>
                  <w:szCs w:val="28"/>
                  <w:lang w:eastAsia="ru-RU"/>
                </w:rPr>
                <w:t>gov</w:t>
              </w:r>
              <w:r w:rsidRPr="0054492F">
                <w:rPr>
                  <w:rStyle w:val="Hyperlink"/>
                  <w:rFonts w:ascii="Times New Roman" w:hAnsi="Times New Roman"/>
                  <w:sz w:val="28"/>
                  <w:szCs w:val="28"/>
                  <w:lang w:val="uk-UA" w:eastAsia="ru-RU"/>
                </w:rPr>
                <w:t>.</w:t>
              </w:r>
              <w:r w:rsidRPr="008A3512">
                <w:rPr>
                  <w:rStyle w:val="Hyperlink"/>
                  <w:rFonts w:ascii="Times New Roman" w:hAnsi="Times New Roman"/>
                  <w:sz w:val="28"/>
                  <w:szCs w:val="28"/>
                  <w:lang w:eastAsia="ru-RU"/>
                </w:rPr>
                <w:t>ua</w:t>
              </w:r>
            </w:hyperlink>
          </w:p>
        </w:tc>
      </w:tr>
      <w:tr w:rsidR="000E510E" w:rsidRPr="002A09A3" w:rsidTr="008F3FA8">
        <w:trPr>
          <w:jc w:val="center"/>
        </w:trPr>
        <w:tc>
          <w:tcPr>
            <w:tcW w:w="9570" w:type="dxa"/>
            <w:gridSpan w:val="3"/>
          </w:tcPr>
          <w:p w:rsidR="000E510E" w:rsidRPr="002A09A3" w:rsidRDefault="000E510E" w:rsidP="00CF731D">
            <w:pPr>
              <w:spacing w:line="240" w:lineRule="auto"/>
              <w:contextualSpacing/>
              <w:jc w:val="center"/>
              <w:rPr>
                <w:rFonts w:ascii="Times New Roman" w:hAnsi="Times New Roman"/>
                <w:b/>
                <w:bCs/>
                <w:iCs/>
                <w:sz w:val="28"/>
                <w:szCs w:val="28"/>
                <w:lang w:val="uk-UA"/>
              </w:rPr>
            </w:pPr>
            <w:r w:rsidRPr="002A09A3">
              <w:rPr>
                <w:rFonts w:ascii="Times New Roman" w:hAnsi="Times New Roman"/>
                <w:b/>
                <w:bCs/>
                <w:iCs/>
                <w:sz w:val="28"/>
                <w:szCs w:val="28"/>
                <w:lang w:val="uk-UA"/>
              </w:rPr>
              <w:t>Інформація про центр надання адміністративних послуг</w:t>
            </w:r>
          </w:p>
        </w:tc>
      </w:tr>
      <w:tr w:rsidR="000E510E" w:rsidRPr="002A09A3" w:rsidTr="00EA1B29">
        <w:trPr>
          <w:jc w:val="center"/>
        </w:trPr>
        <w:tc>
          <w:tcPr>
            <w:tcW w:w="849" w:type="dxa"/>
          </w:tcPr>
          <w:p w:rsidR="000E510E" w:rsidRPr="002A09A3" w:rsidRDefault="000E510E" w:rsidP="00204279">
            <w:pPr>
              <w:spacing w:line="240" w:lineRule="auto"/>
              <w:contextualSpacing/>
              <w:jc w:val="center"/>
              <w:rPr>
                <w:rFonts w:ascii="Times New Roman" w:hAnsi="Times New Roman"/>
                <w:bCs/>
                <w:sz w:val="28"/>
                <w:szCs w:val="28"/>
                <w:lang w:val="uk-UA"/>
              </w:rPr>
            </w:pPr>
            <w:r w:rsidRPr="002A09A3">
              <w:rPr>
                <w:rFonts w:ascii="Times New Roman" w:hAnsi="Times New Roman"/>
                <w:bCs/>
                <w:sz w:val="28"/>
                <w:szCs w:val="28"/>
                <w:lang w:val="uk-UA"/>
              </w:rPr>
              <w:t>4.</w:t>
            </w:r>
          </w:p>
        </w:tc>
        <w:tc>
          <w:tcPr>
            <w:tcW w:w="3231" w:type="dxa"/>
          </w:tcPr>
          <w:p w:rsidR="000E510E" w:rsidRPr="002A09A3" w:rsidRDefault="000E510E" w:rsidP="00736085">
            <w:pPr>
              <w:spacing w:line="240" w:lineRule="auto"/>
              <w:contextualSpacing/>
              <w:jc w:val="both"/>
              <w:rPr>
                <w:rFonts w:ascii="Times New Roman" w:hAnsi="Times New Roman"/>
                <w:bCs/>
                <w:sz w:val="28"/>
                <w:szCs w:val="28"/>
                <w:lang w:val="uk-UA"/>
              </w:rPr>
            </w:pPr>
            <w:r w:rsidRPr="002A09A3">
              <w:rPr>
                <w:rFonts w:ascii="Times New Roman" w:hAnsi="Times New Roman"/>
                <w:bCs/>
                <w:sz w:val="28"/>
                <w:szCs w:val="28"/>
                <w:lang w:val="uk-UA"/>
              </w:rPr>
              <w:t>Місцезнаходження центра надання адміністративної послуги</w:t>
            </w:r>
          </w:p>
        </w:tc>
        <w:tc>
          <w:tcPr>
            <w:tcW w:w="5490" w:type="dxa"/>
          </w:tcPr>
          <w:p w:rsidR="000E510E" w:rsidRPr="00115711" w:rsidRDefault="000E510E" w:rsidP="00F95640">
            <w:pPr>
              <w:rPr>
                <w:rFonts w:ascii="Times New Roman" w:hAnsi="Times New Roman"/>
                <w:sz w:val="28"/>
                <w:szCs w:val="28"/>
                <w:lang w:val="uk-UA"/>
              </w:rPr>
            </w:pPr>
          </w:p>
        </w:tc>
      </w:tr>
      <w:tr w:rsidR="000E510E" w:rsidRPr="002A09A3" w:rsidTr="00EA1B29">
        <w:trPr>
          <w:jc w:val="center"/>
        </w:trPr>
        <w:tc>
          <w:tcPr>
            <w:tcW w:w="849" w:type="dxa"/>
          </w:tcPr>
          <w:p w:rsidR="000E510E" w:rsidRPr="002A09A3" w:rsidRDefault="000E510E" w:rsidP="00204279">
            <w:pPr>
              <w:spacing w:line="240" w:lineRule="auto"/>
              <w:contextualSpacing/>
              <w:jc w:val="center"/>
              <w:rPr>
                <w:rFonts w:ascii="Times New Roman" w:hAnsi="Times New Roman"/>
                <w:bCs/>
                <w:sz w:val="28"/>
                <w:szCs w:val="28"/>
                <w:lang w:val="uk-UA"/>
              </w:rPr>
            </w:pPr>
            <w:r w:rsidRPr="002A09A3">
              <w:rPr>
                <w:rFonts w:ascii="Times New Roman" w:hAnsi="Times New Roman"/>
                <w:bCs/>
                <w:sz w:val="28"/>
                <w:szCs w:val="28"/>
                <w:lang w:val="uk-UA"/>
              </w:rPr>
              <w:t>5.</w:t>
            </w:r>
          </w:p>
        </w:tc>
        <w:tc>
          <w:tcPr>
            <w:tcW w:w="3231" w:type="dxa"/>
          </w:tcPr>
          <w:p w:rsidR="000E510E" w:rsidRPr="002A09A3" w:rsidRDefault="000E510E" w:rsidP="00736085">
            <w:pPr>
              <w:spacing w:line="240" w:lineRule="auto"/>
              <w:contextualSpacing/>
              <w:jc w:val="both"/>
              <w:rPr>
                <w:rFonts w:ascii="Times New Roman" w:hAnsi="Times New Roman"/>
                <w:bCs/>
                <w:sz w:val="28"/>
                <w:szCs w:val="28"/>
                <w:lang w:val="uk-UA"/>
              </w:rPr>
            </w:pPr>
            <w:r w:rsidRPr="002A09A3">
              <w:rPr>
                <w:rFonts w:ascii="Times New Roman" w:hAnsi="Times New Roman"/>
                <w:bCs/>
                <w:sz w:val="28"/>
                <w:szCs w:val="28"/>
                <w:lang w:val="uk-UA"/>
              </w:rPr>
              <w:t>Інформація щодо режиму роботи центра надання адміністративної послуги</w:t>
            </w:r>
          </w:p>
        </w:tc>
        <w:tc>
          <w:tcPr>
            <w:tcW w:w="5490" w:type="dxa"/>
          </w:tcPr>
          <w:p w:rsidR="000E510E" w:rsidRPr="00C0253A" w:rsidRDefault="000E510E" w:rsidP="00B14460">
            <w:pPr>
              <w:spacing w:line="240" w:lineRule="auto"/>
              <w:contextualSpacing/>
              <w:jc w:val="both"/>
              <w:rPr>
                <w:rFonts w:ascii="Times New Roman" w:hAnsi="Times New Roman"/>
                <w:bCs/>
                <w:iCs/>
                <w:color w:val="FF0000"/>
                <w:sz w:val="28"/>
                <w:szCs w:val="28"/>
              </w:rPr>
            </w:pPr>
          </w:p>
        </w:tc>
      </w:tr>
      <w:tr w:rsidR="000E510E" w:rsidRPr="00115711" w:rsidTr="00EA1B29">
        <w:trPr>
          <w:jc w:val="center"/>
        </w:trPr>
        <w:tc>
          <w:tcPr>
            <w:tcW w:w="849" w:type="dxa"/>
          </w:tcPr>
          <w:p w:rsidR="000E510E" w:rsidRPr="002A09A3" w:rsidRDefault="000E510E" w:rsidP="00204279">
            <w:pPr>
              <w:spacing w:line="240" w:lineRule="auto"/>
              <w:contextualSpacing/>
              <w:jc w:val="center"/>
              <w:rPr>
                <w:rFonts w:ascii="Times New Roman" w:hAnsi="Times New Roman"/>
                <w:bCs/>
                <w:sz w:val="28"/>
                <w:szCs w:val="28"/>
                <w:lang w:val="uk-UA"/>
              </w:rPr>
            </w:pPr>
            <w:r w:rsidRPr="002A09A3">
              <w:rPr>
                <w:rFonts w:ascii="Times New Roman" w:hAnsi="Times New Roman"/>
                <w:bCs/>
                <w:sz w:val="28"/>
                <w:szCs w:val="28"/>
                <w:lang w:val="uk-UA"/>
              </w:rPr>
              <w:t>6.</w:t>
            </w:r>
          </w:p>
        </w:tc>
        <w:tc>
          <w:tcPr>
            <w:tcW w:w="3231" w:type="dxa"/>
          </w:tcPr>
          <w:p w:rsidR="000E510E" w:rsidRPr="002A09A3" w:rsidRDefault="000E510E" w:rsidP="00736085">
            <w:pPr>
              <w:spacing w:line="240" w:lineRule="auto"/>
              <w:contextualSpacing/>
              <w:jc w:val="both"/>
              <w:rPr>
                <w:rFonts w:ascii="Times New Roman" w:hAnsi="Times New Roman"/>
                <w:bCs/>
                <w:sz w:val="28"/>
                <w:szCs w:val="28"/>
                <w:lang w:val="uk-UA"/>
              </w:rPr>
            </w:pPr>
            <w:r w:rsidRPr="002A09A3">
              <w:rPr>
                <w:rFonts w:ascii="Times New Roman" w:hAnsi="Times New Roman"/>
                <w:bCs/>
                <w:sz w:val="28"/>
                <w:szCs w:val="28"/>
                <w:lang w:val="uk-UA"/>
              </w:rPr>
              <w:t>Телефон/факс (довідки), адреса електронної пошти та веб-сайт центра надання адміністративної послуги</w:t>
            </w:r>
          </w:p>
        </w:tc>
        <w:tc>
          <w:tcPr>
            <w:tcW w:w="5490" w:type="dxa"/>
          </w:tcPr>
          <w:p w:rsidR="000E510E" w:rsidRPr="0054492F" w:rsidRDefault="000E510E" w:rsidP="00B14460">
            <w:pPr>
              <w:spacing w:line="240" w:lineRule="auto"/>
              <w:contextualSpacing/>
              <w:jc w:val="both"/>
              <w:rPr>
                <w:rFonts w:ascii="Times New Roman" w:hAnsi="Times New Roman"/>
                <w:bCs/>
                <w:iCs/>
                <w:color w:val="FF0000"/>
                <w:sz w:val="28"/>
                <w:szCs w:val="28"/>
                <w:lang w:val="de-DE"/>
              </w:rPr>
            </w:pPr>
          </w:p>
        </w:tc>
      </w:tr>
      <w:tr w:rsidR="000E510E" w:rsidRPr="002A09A3" w:rsidTr="00EA1B29">
        <w:trPr>
          <w:trHeight w:val="455"/>
          <w:jc w:val="center"/>
        </w:trPr>
        <w:tc>
          <w:tcPr>
            <w:tcW w:w="9570" w:type="dxa"/>
            <w:gridSpan w:val="3"/>
            <w:vAlign w:val="center"/>
          </w:tcPr>
          <w:p w:rsidR="000E510E" w:rsidRPr="002A09A3" w:rsidRDefault="000E510E" w:rsidP="00204279">
            <w:pPr>
              <w:spacing w:line="240" w:lineRule="auto"/>
              <w:contextualSpacing/>
              <w:jc w:val="center"/>
              <w:rPr>
                <w:rFonts w:ascii="Times New Roman" w:hAnsi="Times New Roman"/>
                <w:b/>
                <w:bCs/>
                <w:sz w:val="28"/>
                <w:szCs w:val="28"/>
              </w:rPr>
            </w:pPr>
            <w:r w:rsidRPr="002A09A3">
              <w:rPr>
                <w:rFonts w:ascii="Times New Roman" w:hAnsi="Times New Roman"/>
                <w:b/>
                <w:bCs/>
                <w:sz w:val="28"/>
                <w:szCs w:val="28"/>
                <w:lang w:val="uk-UA"/>
              </w:rPr>
              <w:t>Нормативні акти, якими регламентується надання адміністративної послуги</w:t>
            </w:r>
          </w:p>
        </w:tc>
      </w:tr>
      <w:tr w:rsidR="000E510E" w:rsidRPr="002A09A3" w:rsidTr="00EA1B29">
        <w:trPr>
          <w:jc w:val="center"/>
        </w:trPr>
        <w:tc>
          <w:tcPr>
            <w:tcW w:w="849" w:type="dxa"/>
          </w:tcPr>
          <w:p w:rsidR="000E510E" w:rsidRPr="002A09A3" w:rsidRDefault="000E510E" w:rsidP="00204279">
            <w:pPr>
              <w:spacing w:line="240" w:lineRule="auto"/>
              <w:contextualSpacing/>
              <w:jc w:val="center"/>
              <w:rPr>
                <w:rFonts w:ascii="Times New Roman" w:hAnsi="Times New Roman"/>
                <w:bCs/>
                <w:sz w:val="28"/>
                <w:szCs w:val="28"/>
                <w:lang w:val="uk-UA"/>
              </w:rPr>
            </w:pPr>
            <w:r w:rsidRPr="002A09A3">
              <w:rPr>
                <w:rFonts w:ascii="Times New Roman" w:hAnsi="Times New Roman"/>
                <w:bCs/>
                <w:sz w:val="28"/>
                <w:szCs w:val="28"/>
                <w:lang w:val="uk-UA"/>
              </w:rPr>
              <w:t>5.</w:t>
            </w:r>
          </w:p>
        </w:tc>
        <w:tc>
          <w:tcPr>
            <w:tcW w:w="3231" w:type="dxa"/>
          </w:tcPr>
          <w:p w:rsidR="000E510E" w:rsidRPr="002A09A3" w:rsidRDefault="000E510E" w:rsidP="0089416E">
            <w:pPr>
              <w:spacing w:line="240" w:lineRule="auto"/>
              <w:contextualSpacing/>
              <w:jc w:val="both"/>
              <w:rPr>
                <w:rFonts w:ascii="Times New Roman" w:hAnsi="Times New Roman"/>
                <w:bCs/>
                <w:sz w:val="28"/>
                <w:szCs w:val="28"/>
                <w:lang w:val="uk-UA"/>
              </w:rPr>
            </w:pPr>
            <w:r w:rsidRPr="002A09A3">
              <w:rPr>
                <w:rFonts w:ascii="Times New Roman" w:hAnsi="Times New Roman"/>
                <w:bCs/>
                <w:sz w:val="28"/>
                <w:szCs w:val="28"/>
                <w:lang w:val="uk-UA"/>
              </w:rPr>
              <w:t xml:space="preserve">Закон України </w:t>
            </w:r>
          </w:p>
        </w:tc>
        <w:tc>
          <w:tcPr>
            <w:tcW w:w="5490" w:type="dxa"/>
          </w:tcPr>
          <w:p w:rsidR="000E510E" w:rsidRPr="002A09A3" w:rsidRDefault="000E510E" w:rsidP="00407731">
            <w:pPr>
              <w:spacing w:line="240" w:lineRule="auto"/>
              <w:contextualSpacing/>
              <w:jc w:val="both"/>
              <w:rPr>
                <w:rFonts w:ascii="Times New Roman" w:hAnsi="Times New Roman"/>
                <w:bCs/>
                <w:sz w:val="28"/>
                <w:szCs w:val="28"/>
                <w:lang w:val="uk-UA"/>
              </w:rPr>
            </w:pPr>
            <w:r w:rsidRPr="002A09A3">
              <w:rPr>
                <w:rFonts w:ascii="Times New Roman" w:hAnsi="Times New Roman"/>
                <w:bCs/>
                <w:sz w:val="28"/>
                <w:szCs w:val="28"/>
                <w:lang w:val="uk-UA"/>
              </w:rPr>
              <w:t>Закон України «Про зайнятість населення» (далі – Закон)</w:t>
            </w:r>
          </w:p>
        </w:tc>
      </w:tr>
      <w:tr w:rsidR="000E510E" w:rsidRPr="00115711" w:rsidTr="004E718A">
        <w:trPr>
          <w:trHeight w:val="556"/>
          <w:jc w:val="center"/>
        </w:trPr>
        <w:tc>
          <w:tcPr>
            <w:tcW w:w="849" w:type="dxa"/>
          </w:tcPr>
          <w:p w:rsidR="000E510E" w:rsidRPr="002A09A3" w:rsidRDefault="000E510E" w:rsidP="00204279">
            <w:pPr>
              <w:spacing w:line="240" w:lineRule="auto"/>
              <w:contextualSpacing/>
              <w:jc w:val="center"/>
              <w:rPr>
                <w:rFonts w:ascii="Times New Roman" w:hAnsi="Times New Roman"/>
                <w:bCs/>
                <w:sz w:val="28"/>
                <w:szCs w:val="28"/>
                <w:lang w:val="uk-UA"/>
              </w:rPr>
            </w:pPr>
            <w:r w:rsidRPr="002A09A3">
              <w:rPr>
                <w:rFonts w:ascii="Times New Roman" w:hAnsi="Times New Roman"/>
                <w:bCs/>
                <w:sz w:val="28"/>
                <w:szCs w:val="28"/>
                <w:lang w:val="uk-UA"/>
              </w:rPr>
              <w:t>6.</w:t>
            </w:r>
          </w:p>
        </w:tc>
        <w:tc>
          <w:tcPr>
            <w:tcW w:w="3231" w:type="dxa"/>
          </w:tcPr>
          <w:p w:rsidR="000E510E" w:rsidRPr="002A09A3" w:rsidRDefault="000E510E" w:rsidP="0089416E">
            <w:pPr>
              <w:spacing w:line="240" w:lineRule="auto"/>
              <w:contextualSpacing/>
              <w:jc w:val="both"/>
              <w:rPr>
                <w:rFonts w:ascii="Times New Roman" w:hAnsi="Times New Roman"/>
                <w:bCs/>
                <w:sz w:val="28"/>
                <w:szCs w:val="28"/>
                <w:lang w:val="uk-UA"/>
              </w:rPr>
            </w:pPr>
            <w:r w:rsidRPr="002A09A3">
              <w:rPr>
                <w:rFonts w:ascii="Times New Roman" w:hAnsi="Times New Roman"/>
                <w:bCs/>
                <w:sz w:val="28"/>
                <w:szCs w:val="28"/>
                <w:lang w:val="uk-UA"/>
              </w:rPr>
              <w:t xml:space="preserve">Акти Кабінету Міністрів України </w:t>
            </w:r>
          </w:p>
        </w:tc>
        <w:tc>
          <w:tcPr>
            <w:tcW w:w="5490" w:type="dxa"/>
          </w:tcPr>
          <w:p w:rsidR="000E510E" w:rsidRPr="002A09A3" w:rsidRDefault="000E510E" w:rsidP="00407731">
            <w:pPr>
              <w:spacing w:line="240" w:lineRule="auto"/>
              <w:contextualSpacing/>
              <w:jc w:val="both"/>
              <w:rPr>
                <w:rFonts w:ascii="Times New Roman" w:hAnsi="Times New Roman"/>
                <w:bCs/>
                <w:sz w:val="28"/>
                <w:szCs w:val="28"/>
                <w:lang w:val="uk-UA"/>
              </w:rPr>
            </w:pPr>
            <w:r w:rsidRPr="002A09A3">
              <w:rPr>
                <w:rFonts w:ascii="Times New Roman" w:hAnsi="Times New Roman"/>
                <w:bCs/>
                <w:sz w:val="28"/>
                <w:szCs w:val="28"/>
                <w:lang w:val="uk-UA"/>
              </w:rPr>
              <w:t>Постанова Кабінету Міністрів України</w:t>
            </w:r>
            <w:r w:rsidRPr="002A09A3">
              <w:rPr>
                <w:rFonts w:ascii="Times New Roman" w:hAnsi="Times New Roman"/>
                <w:bCs/>
                <w:sz w:val="28"/>
                <w:szCs w:val="28"/>
                <w:lang w:val="uk-UA"/>
              </w:rPr>
              <w:br/>
              <w:t>від 15.11.2017 № 858 «Про затвердження форм заяв для отримання роботодавцем дозволу на застосування праці іноземців та осіб без громадянства, продовження строку дії дозволу на застосування праці іноземців та осіб без громадянства, внесення змін до дозволу на застосування праці іноземців та осіб без громадянства», із змінами</w:t>
            </w:r>
          </w:p>
        </w:tc>
      </w:tr>
      <w:tr w:rsidR="000E510E" w:rsidRPr="002A09A3" w:rsidTr="00EA1B29">
        <w:trPr>
          <w:trHeight w:val="471"/>
          <w:jc w:val="center"/>
        </w:trPr>
        <w:tc>
          <w:tcPr>
            <w:tcW w:w="9570" w:type="dxa"/>
            <w:gridSpan w:val="3"/>
            <w:vAlign w:val="center"/>
          </w:tcPr>
          <w:p w:rsidR="000E510E" w:rsidRPr="002A09A3" w:rsidRDefault="000E510E" w:rsidP="00204279">
            <w:pPr>
              <w:spacing w:line="240" w:lineRule="auto"/>
              <w:contextualSpacing/>
              <w:jc w:val="center"/>
              <w:rPr>
                <w:rFonts w:ascii="Times New Roman" w:hAnsi="Times New Roman"/>
                <w:b/>
                <w:bCs/>
                <w:sz w:val="28"/>
                <w:szCs w:val="28"/>
                <w:lang w:val="uk-UA"/>
              </w:rPr>
            </w:pPr>
            <w:r w:rsidRPr="002A09A3">
              <w:rPr>
                <w:rFonts w:ascii="Times New Roman" w:hAnsi="Times New Roman"/>
                <w:b/>
                <w:bCs/>
                <w:sz w:val="28"/>
                <w:szCs w:val="28"/>
                <w:lang w:val="uk-UA"/>
              </w:rPr>
              <w:t>Умови отримання адміністративної послуги</w:t>
            </w:r>
          </w:p>
        </w:tc>
      </w:tr>
      <w:tr w:rsidR="000E510E" w:rsidRPr="002A09A3" w:rsidTr="00EA1B29">
        <w:trPr>
          <w:jc w:val="center"/>
        </w:trPr>
        <w:tc>
          <w:tcPr>
            <w:tcW w:w="849" w:type="dxa"/>
          </w:tcPr>
          <w:p w:rsidR="000E510E" w:rsidRPr="002A09A3" w:rsidRDefault="000E510E" w:rsidP="00204279">
            <w:pPr>
              <w:spacing w:line="240" w:lineRule="auto"/>
              <w:contextualSpacing/>
              <w:jc w:val="center"/>
              <w:rPr>
                <w:rFonts w:ascii="Times New Roman" w:hAnsi="Times New Roman"/>
                <w:bCs/>
                <w:sz w:val="28"/>
                <w:szCs w:val="28"/>
                <w:lang w:val="uk-UA"/>
              </w:rPr>
            </w:pPr>
            <w:r w:rsidRPr="002A09A3">
              <w:rPr>
                <w:rFonts w:ascii="Times New Roman" w:hAnsi="Times New Roman"/>
                <w:bCs/>
                <w:sz w:val="28"/>
                <w:szCs w:val="28"/>
                <w:lang w:val="uk-UA"/>
              </w:rPr>
              <w:t>7.</w:t>
            </w:r>
          </w:p>
        </w:tc>
        <w:tc>
          <w:tcPr>
            <w:tcW w:w="3231" w:type="dxa"/>
          </w:tcPr>
          <w:p w:rsidR="000E510E" w:rsidRPr="002A09A3" w:rsidRDefault="000E510E" w:rsidP="0089416E">
            <w:pPr>
              <w:spacing w:line="240" w:lineRule="auto"/>
              <w:contextualSpacing/>
              <w:jc w:val="both"/>
              <w:rPr>
                <w:rFonts w:ascii="Times New Roman" w:hAnsi="Times New Roman"/>
                <w:bCs/>
                <w:sz w:val="28"/>
                <w:szCs w:val="28"/>
                <w:lang w:val="uk-UA"/>
              </w:rPr>
            </w:pPr>
            <w:r w:rsidRPr="002A09A3">
              <w:rPr>
                <w:rFonts w:ascii="Times New Roman" w:hAnsi="Times New Roman"/>
                <w:bCs/>
                <w:sz w:val="28"/>
                <w:szCs w:val="28"/>
                <w:lang w:val="uk-UA"/>
              </w:rPr>
              <w:t>Підстава для одержання адміністративної послуги</w:t>
            </w:r>
          </w:p>
        </w:tc>
        <w:tc>
          <w:tcPr>
            <w:tcW w:w="5490" w:type="dxa"/>
          </w:tcPr>
          <w:p w:rsidR="000E510E" w:rsidRPr="002A09A3" w:rsidRDefault="000E510E" w:rsidP="00CA31A2">
            <w:pPr>
              <w:spacing w:line="240" w:lineRule="auto"/>
              <w:contextualSpacing/>
              <w:jc w:val="both"/>
              <w:rPr>
                <w:rFonts w:ascii="Times New Roman" w:hAnsi="Times New Roman"/>
                <w:bCs/>
                <w:sz w:val="28"/>
                <w:szCs w:val="28"/>
                <w:lang w:val="uk-UA"/>
              </w:rPr>
            </w:pPr>
            <w:r w:rsidRPr="002A09A3">
              <w:rPr>
                <w:rFonts w:ascii="Times New Roman" w:hAnsi="Times New Roman"/>
                <w:bCs/>
                <w:sz w:val="28"/>
                <w:szCs w:val="28"/>
                <w:lang w:val="uk-UA"/>
              </w:rPr>
              <w:t>Заява роботодавця або</w:t>
            </w:r>
            <w:r>
              <w:rPr>
                <w:rFonts w:ascii="Times New Roman" w:hAnsi="Times New Roman"/>
                <w:bCs/>
                <w:sz w:val="28"/>
                <w:szCs w:val="28"/>
                <w:lang w:val="uk-UA"/>
              </w:rPr>
              <w:t xml:space="preserve"> </w:t>
            </w:r>
            <w:r w:rsidRPr="002A09A3">
              <w:rPr>
                <w:rFonts w:ascii="Times New Roman" w:hAnsi="Times New Roman"/>
                <w:bCs/>
                <w:sz w:val="28"/>
                <w:szCs w:val="28"/>
              </w:rPr>
              <w:t>уповноваженого</w:t>
            </w:r>
            <w:r>
              <w:rPr>
                <w:rFonts w:ascii="Times New Roman" w:hAnsi="Times New Roman"/>
                <w:bCs/>
                <w:sz w:val="28"/>
                <w:szCs w:val="28"/>
                <w:lang w:val="uk-UA"/>
              </w:rPr>
              <w:t xml:space="preserve"> </w:t>
            </w:r>
            <w:r w:rsidRPr="002A09A3">
              <w:rPr>
                <w:rFonts w:ascii="Times New Roman" w:hAnsi="Times New Roman"/>
                <w:bCs/>
                <w:sz w:val="28"/>
                <w:szCs w:val="28"/>
              </w:rPr>
              <w:t>представника</w:t>
            </w:r>
            <w:r>
              <w:rPr>
                <w:rFonts w:ascii="Times New Roman" w:hAnsi="Times New Roman"/>
                <w:bCs/>
                <w:sz w:val="28"/>
                <w:szCs w:val="28"/>
                <w:lang w:val="uk-UA"/>
              </w:rPr>
              <w:t xml:space="preserve"> </w:t>
            </w:r>
            <w:r w:rsidRPr="002A09A3">
              <w:rPr>
                <w:rFonts w:ascii="Times New Roman" w:hAnsi="Times New Roman"/>
                <w:bCs/>
                <w:sz w:val="28"/>
                <w:szCs w:val="28"/>
                <w:lang w:val="uk-UA"/>
              </w:rPr>
              <w:t>для отримання дозволу для таких категорій осіб, якщо інше не встановлено міжнародними договорами України, згода на обов’язковість яких надана Верховною Радою України:</w:t>
            </w:r>
          </w:p>
          <w:p w:rsidR="000E510E" w:rsidRPr="002A09A3" w:rsidRDefault="000E510E" w:rsidP="00CA31A2">
            <w:pPr>
              <w:spacing w:line="240" w:lineRule="auto"/>
              <w:contextualSpacing/>
              <w:jc w:val="both"/>
              <w:rPr>
                <w:rFonts w:ascii="Times New Roman" w:hAnsi="Times New Roman"/>
                <w:bCs/>
                <w:sz w:val="28"/>
                <w:szCs w:val="28"/>
                <w:lang w:val="uk-UA"/>
              </w:rPr>
            </w:pPr>
            <w:r w:rsidRPr="002A09A3">
              <w:rPr>
                <w:rFonts w:ascii="Times New Roman" w:hAnsi="Times New Roman"/>
                <w:bCs/>
                <w:sz w:val="28"/>
                <w:szCs w:val="28"/>
                <w:lang w:val="uk-UA"/>
              </w:rPr>
              <w:t>- іноземних найманих працівників;</w:t>
            </w:r>
          </w:p>
          <w:p w:rsidR="000E510E" w:rsidRPr="002A09A3" w:rsidRDefault="000E510E" w:rsidP="00CA31A2">
            <w:pPr>
              <w:spacing w:line="240" w:lineRule="auto"/>
              <w:contextualSpacing/>
              <w:jc w:val="both"/>
              <w:rPr>
                <w:rFonts w:ascii="Times New Roman" w:hAnsi="Times New Roman"/>
                <w:bCs/>
                <w:sz w:val="28"/>
                <w:szCs w:val="28"/>
                <w:lang w:val="uk-UA"/>
              </w:rPr>
            </w:pPr>
            <w:r w:rsidRPr="002A09A3">
              <w:rPr>
                <w:rFonts w:ascii="Times New Roman" w:hAnsi="Times New Roman"/>
                <w:bCs/>
                <w:sz w:val="28"/>
                <w:szCs w:val="28"/>
                <w:lang w:val="uk-UA"/>
              </w:rPr>
              <w:t>- відряджених іноземних працівників;</w:t>
            </w:r>
          </w:p>
          <w:p w:rsidR="000E510E" w:rsidRPr="002A09A3" w:rsidRDefault="000E510E" w:rsidP="00CA31A2">
            <w:pPr>
              <w:spacing w:line="240" w:lineRule="auto"/>
              <w:contextualSpacing/>
              <w:jc w:val="both"/>
              <w:rPr>
                <w:rFonts w:ascii="Times New Roman" w:hAnsi="Times New Roman"/>
                <w:bCs/>
                <w:sz w:val="28"/>
                <w:szCs w:val="28"/>
                <w:lang w:val="uk-UA"/>
              </w:rPr>
            </w:pPr>
            <w:r w:rsidRPr="002A09A3">
              <w:rPr>
                <w:rFonts w:ascii="Times New Roman" w:hAnsi="Times New Roman"/>
                <w:bCs/>
                <w:sz w:val="28"/>
                <w:szCs w:val="28"/>
                <w:lang w:val="uk-UA"/>
              </w:rPr>
              <w:t xml:space="preserve">- </w:t>
            </w:r>
            <w:r>
              <w:rPr>
                <w:rFonts w:ascii="Times New Roman" w:hAnsi="Times New Roman"/>
                <w:bCs/>
                <w:sz w:val="28"/>
                <w:szCs w:val="28"/>
                <w:lang w:val="uk-UA"/>
              </w:rPr>
              <w:t xml:space="preserve">внутрішньо корпоративних </w:t>
            </w:r>
            <w:r w:rsidRPr="002A09A3">
              <w:rPr>
                <w:rFonts w:ascii="Times New Roman" w:hAnsi="Times New Roman"/>
                <w:bCs/>
                <w:sz w:val="28"/>
                <w:szCs w:val="28"/>
                <w:lang w:val="uk-UA"/>
              </w:rPr>
              <w:t>цесіонаріїв;</w:t>
            </w:r>
          </w:p>
          <w:p w:rsidR="000E510E" w:rsidRPr="002A09A3" w:rsidRDefault="000E510E" w:rsidP="00CA31A2">
            <w:pPr>
              <w:spacing w:line="240" w:lineRule="auto"/>
              <w:contextualSpacing/>
              <w:jc w:val="both"/>
              <w:rPr>
                <w:rFonts w:ascii="Times New Roman" w:hAnsi="Times New Roman"/>
                <w:bCs/>
                <w:sz w:val="28"/>
                <w:szCs w:val="28"/>
                <w:lang w:val="uk-UA"/>
              </w:rPr>
            </w:pPr>
            <w:r w:rsidRPr="002A09A3">
              <w:rPr>
                <w:rFonts w:ascii="Times New Roman" w:hAnsi="Times New Roman"/>
                <w:bCs/>
                <w:sz w:val="28"/>
                <w:szCs w:val="28"/>
                <w:lang w:val="uk-UA"/>
              </w:rPr>
              <w:t>- іноземців та осіб без громадянства, стосовно яких прийнято рішення про оформлення документів для вирішення питання про визнання біженцем або особою, яка потребує додаткового захисту;</w:t>
            </w:r>
          </w:p>
          <w:p w:rsidR="000E510E" w:rsidRPr="00956ABA" w:rsidRDefault="000E510E" w:rsidP="00CA31A2">
            <w:pPr>
              <w:spacing w:line="240" w:lineRule="auto"/>
              <w:contextualSpacing/>
              <w:jc w:val="both"/>
              <w:rPr>
                <w:rFonts w:ascii="Times New Roman" w:hAnsi="Times New Roman"/>
                <w:bCs/>
                <w:sz w:val="28"/>
                <w:szCs w:val="28"/>
                <w:lang w:val="uk-UA"/>
              </w:rPr>
            </w:pPr>
            <w:r w:rsidRPr="002A09A3">
              <w:rPr>
                <w:rFonts w:ascii="Times New Roman" w:hAnsi="Times New Roman"/>
                <w:bCs/>
                <w:sz w:val="28"/>
                <w:szCs w:val="28"/>
                <w:lang w:val="uk-UA"/>
              </w:rPr>
              <w:t xml:space="preserve">- </w:t>
            </w:r>
            <w:r w:rsidRPr="002A09A3">
              <w:rPr>
                <w:rFonts w:ascii="Times New Roman" w:hAnsi="Times New Roman"/>
                <w:bCs/>
                <w:sz w:val="28"/>
                <w:szCs w:val="28"/>
              </w:rPr>
              <w:t>особи, які подали заяву про визнання особою без громадянства, та особи, які</w:t>
            </w:r>
            <w:r>
              <w:rPr>
                <w:rFonts w:ascii="Times New Roman" w:hAnsi="Times New Roman"/>
                <w:bCs/>
                <w:sz w:val="28"/>
                <w:szCs w:val="28"/>
                <w:lang w:val="uk-UA"/>
              </w:rPr>
              <w:t xml:space="preserve"> </w:t>
            </w:r>
            <w:r w:rsidRPr="002A09A3">
              <w:rPr>
                <w:rFonts w:ascii="Times New Roman" w:hAnsi="Times New Roman"/>
                <w:bCs/>
                <w:sz w:val="28"/>
                <w:szCs w:val="28"/>
              </w:rPr>
              <w:t>оскаржують</w:t>
            </w:r>
            <w:r>
              <w:rPr>
                <w:rFonts w:ascii="Times New Roman" w:hAnsi="Times New Roman"/>
                <w:bCs/>
                <w:sz w:val="28"/>
                <w:szCs w:val="28"/>
                <w:lang w:val="uk-UA"/>
              </w:rPr>
              <w:t xml:space="preserve"> </w:t>
            </w:r>
            <w:r w:rsidRPr="002A09A3">
              <w:rPr>
                <w:rFonts w:ascii="Times New Roman" w:hAnsi="Times New Roman"/>
                <w:bCs/>
                <w:sz w:val="28"/>
                <w:szCs w:val="28"/>
              </w:rPr>
              <w:t>рішення про відмову у визнані особою без громадянства</w:t>
            </w:r>
            <w:r>
              <w:rPr>
                <w:rFonts w:ascii="Times New Roman" w:hAnsi="Times New Roman"/>
                <w:bCs/>
                <w:sz w:val="28"/>
                <w:szCs w:val="28"/>
                <w:lang w:val="uk-UA"/>
              </w:rPr>
              <w:t>;</w:t>
            </w:r>
          </w:p>
          <w:p w:rsidR="000E510E" w:rsidRPr="002A09A3" w:rsidRDefault="000E510E" w:rsidP="008E7937">
            <w:pPr>
              <w:tabs>
                <w:tab w:val="left" w:pos="315"/>
              </w:tabs>
              <w:spacing w:line="240" w:lineRule="auto"/>
              <w:contextualSpacing/>
              <w:jc w:val="both"/>
              <w:rPr>
                <w:rFonts w:ascii="Times New Roman" w:hAnsi="Times New Roman"/>
                <w:bCs/>
                <w:sz w:val="28"/>
                <w:szCs w:val="28"/>
                <w:lang w:val="uk-UA"/>
              </w:rPr>
            </w:pPr>
            <w:r w:rsidRPr="002A09A3">
              <w:rPr>
                <w:rFonts w:ascii="Times New Roman" w:hAnsi="Times New Roman"/>
                <w:bCs/>
                <w:sz w:val="28"/>
                <w:szCs w:val="28"/>
                <w:lang w:val="uk-UA"/>
              </w:rPr>
              <w:t>- іноземних високооплачуваних професіоналів;</w:t>
            </w:r>
          </w:p>
          <w:p w:rsidR="000E510E" w:rsidRPr="002A09A3" w:rsidRDefault="000E510E" w:rsidP="00CA31A2">
            <w:pPr>
              <w:spacing w:line="240" w:lineRule="auto"/>
              <w:contextualSpacing/>
              <w:jc w:val="both"/>
              <w:rPr>
                <w:rFonts w:ascii="Times New Roman" w:hAnsi="Times New Roman"/>
                <w:bCs/>
                <w:sz w:val="28"/>
                <w:szCs w:val="28"/>
                <w:lang w:val="uk-UA"/>
              </w:rPr>
            </w:pPr>
            <w:r w:rsidRPr="002A09A3">
              <w:rPr>
                <w:rFonts w:ascii="Times New Roman" w:hAnsi="Times New Roman"/>
                <w:bCs/>
                <w:sz w:val="28"/>
                <w:szCs w:val="28"/>
                <w:lang w:val="uk-UA"/>
              </w:rPr>
              <w:t>- засновників та/або учасників, та або бенефіціарів (контролерів) юридичної особи, створеної в Україні;</w:t>
            </w:r>
          </w:p>
          <w:p w:rsidR="000E510E" w:rsidRPr="002A09A3" w:rsidRDefault="000E510E" w:rsidP="00236876">
            <w:pPr>
              <w:spacing w:line="240" w:lineRule="auto"/>
              <w:contextualSpacing/>
              <w:jc w:val="both"/>
              <w:rPr>
                <w:rFonts w:ascii="Times New Roman" w:hAnsi="Times New Roman"/>
                <w:bCs/>
                <w:sz w:val="28"/>
                <w:szCs w:val="28"/>
                <w:lang w:val="uk-UA"/>
              </w:rPr>
            </w:pPr>
            <w:r w:rsidRPr="002A09A3">
              <w:rPr>
                <w:rFonts w:ascii="Times New Roman" w:hAnsi="Times New Roman"/>
                <w:bCs/>
                <w:sz w:val="28"/>
                <w:szCs w:val="28"/>
                <w:lang w:val="uk-UA"/>
              </w:rPr>
              <w:t>- випускників університетів, що входять до першої сотні у світових рейтингах університетів, відповідно до переліку, визначеного Кабінетом Міністрів Україні;</w:t>
            </w:r>
          </w:p>
          <w:p w:rsidR="000E510E" w:rsidRPr="002A09A3" w:rsidRDefault="000E510E" w:rsidP="00236876">
            <w:pPr>
              <w:spacing w:line="240" w:lineRule="auto"/>
              <w:contextualSpacing/>
              <w:jc w:val="both"/>
              <w:rPr>
                <w:rFonts w:ascii="Times New Roman" w:hAnsi="Times New Roman"/>
                <w:bCs/>
                <w:sz w:val="28"/>
                <w:szCs w:val="28"/>
                <w:lang w:val="uk-UA"/>
              </w:rPr>
            </w:pPr>
            <w:r w:rsidRPr="002A09A3">
              <w:rPr>
                <w:rFonts w:ascii="Times New Roman" w:hAnsi="Times New Roman"/>
                <w:bCs/>
                <w:sz w:val="28"/>
                <w:szCs w:val="28"/>
                <w:lang w:val="uk-UA"/>
              </w:rPr>
              <w:t>- іноземних працівників творчих професій;</w:t>
            </w:r>
          </w:p>
          <w:p w:rsidR="000E510E" w:rsidRPr="002A09A3" w:rsidRDefault="000E510E" w:rsidP="00236876">
            <w:pPr>
              <w:spacing w:line="240" w:lineRule="auto"/>
              <w:contextualSpacing/>
              <w:jc w:val="both"/>
              <w:rPr>
                <w:rFonts w:ascii="Times New Roman" w:hAnsi="Times New Roman"/>
                <w:bCs/>
                <w:sz w:val="28"/>
                <w:szCs w:val="28"/>
                <w:lang w:val="uk-UA"/>
              </w:rPr>
            </w:pPr>
            <w:r w:rsidRPr="002A09A3">
              <w:rPr>
                <w:rFonts w:ascii="Times New Roman" w:hAnsi="Times New Roman"/>
                <w:bCs/>
                <w:sz w:val="28"/>
                <w:szCs w:val="28"/>
                <w:lang w:val="uk-UA"/>
              </w:rPr>
              <w:t>- іноземних ІТ-професіоналів;</w:t>
            </w:r>
          </w:p>
          <w:p w:rsidR="000E510E" w:rsidRPr="002A09A3" w:rsidRDefault="000E510E" w:rsidP="0043493A">
            <w:pPr>
              <w:spacing w:line="240" w:lineRule="auto"/>
              <w:contextualSpacing/>
              <w:jc w:val="both"/>
              <w:rPr>
                <w:rFonts w:ascii="Times New Roman" w:hAnsi="Times New Roman"/>
                <w:bCs/>
                <w:sz w:val="28"/>
                <w:szCs w:val="28"/>
                <w:lang w:val="uk-UA"/>
              </w:rPr>
            </w:pPr>
            <w:r w:rsidRPr="002A09A3">
              <w:rPr>
                <w:rFonts w:ascii="Times New Roman" w:hAnsi="Times New Roman"/>
                <w:bCs/>
                <w:sz w:val="28"/>
                <w:szCs w:val="28"/>
                <w:lang w:val="uk-UA"/>
              </w:rPr>
              <w:t>- гіг-спеціалістів (стаття 42</w:t>
            </w:r>
            <w:r w:rsidRPr="002A09A3">
              <w:rPr>
                <w:rFonts w:ascii="Times New Roman" w:hAnsi="Times New Roman"/>
                <w:bCs/>
                <w:sz w:val="28"/>
                <w:szCs w:val="28"/>
                <w:vertAlign w:val="superscript"/>
                <w:lang w:val="uk-UA"/>
              </w:rPr>
              <w:t>1</w:t>
            </w:r>
            <w:r w:rsidRPr="002A09A3">
              <w:rPr>
                <w:rFonts w:ascii="Times New Roman" w:hAnsi="Times New Roman"/>
                <w:bCs/>
                <w:sz w:val="28"/>
                <w:szCs w:val="28"/>
                <w:lang w:val="uk-UA"/>
              </w:rPr>
              <w:t xml:space="preserve"> Закону України «Про зайнятість населення»”).</w:t>
            </w:r>
          </w:p>
        </w:tc>
      </w:tr>
      <w:tr w:rsidR="000E510E" w:rsidRPr="00115711" w:rsidTr="00EA1B29">
        <w:trPr>
          <w:jc w:val="center"/>
        </w:trPr>
        <w:tc>
          <w:tcPr>
            <w:tcW w:w="849" w:type="dxa"/>
          </w:tcPr>
          <w:p w:rsidR="000E510E" w:rsidRPr="002A09A3" w:rsidRDefault="000E510E" w:rsidP="00204279">
            <w:pPr>
              <w:spacing w:line="240" w:lineRule="auto"/>
              <w:contextualSpacing/>
              <w:jc w:val="center"/>
              <w:rPr>
                <w:rFonts w:ascii="Times New Roman" w:hAnsi="Times New Roman"/>
                <w:bCs/>
                <w:sz w:val="28"/>
                <w:szCs w:val="28"/>
                <w:lang w:val="uk-UA"/>
              </w:rPr>
            </w:pPr>
            <w:r w:rsidRPr="002A09A3">
              <w:rPr>
                <w:rFonts w:ascii="Times New Roman" w:hAnsi="Times New Roman"/>
                <w:bCs/>
                <w:sz w:val="28"/>
                <w:szCs w:val="28"/>
                <w:lang w:val="uk-UA"/>
              </w:rPr>
              <w:t>8.</w:t>
            </w:r>
          </w:p>
        </w:tc>
        <w:tc>
          <w:tcPr>
            <w:tcW w:w="3231" w:type="dxa"/>
          </w:tcPr>
          <w:p w:rsidR="000E510E" w:rsidRPr="002A09A3" w:rsidRDefault="000E510E" w:rsidP="00266E4D">
            <w:pPr>
              <w:spacing w:line="240" w:lineRule="auto"/>
              <w:contextualSpacing/>
              <w:jc w:val="both"/>
              <w:rPr>
                <w:rFonts w:ascii="Times New Roman" w:hAnsi="Times New Roman"/>
                <w:bCs/>
                <w:sz w:val="28"/>
                <w:szCs w:val="28"/>
                <w:lang w:val="uk-UA"/>
              </w:rPr>
            </w:pPr>
            <w:r w:rsidRPr="002A09A3">
              <w:rPr>
                <w:rFonts w:ascii="Times New Roman" w:hAnsi="Times New Roman"/>
                <w:bCs/>
                <w:sz w:val="28"/>
                <w:szCs w:val="28"/>
                <w:lang w:val="uk-UA"/>
              </w:rPr>
              <w:t>Вичерпний перелік документів, необхідних для отримання адміністративної послуги</w:t>
            </w:r>
          </w:p>
        </w:tc>
        <w:tc>
          <w:tcPr>
            <w:tcW w:w="5490" w:type="dxa"/>
          </w:tcPr>
          <w:p w:rsidR="000E510E" w:rsidRPr="002A09A3" w:rsidRDefault="000E510E" w:rsidP="00B066C6">
            <w:pPr>
              <w:spacing w:line="240" w:lineRule="auto"/>
              <w:contextualSpacing/>
              <w:jc w:val="both"/>
              <w:rPr>
                <w:rFonts w:ascii="Times New Roman" w:hAnsi="Times New Roman"/>
                <w:bCs/>
                <w:sz w:val="28"/>
                <w:szCs w:val="28"/>
                <w:lang w:val="uk-UA"/>
              </w:rPr>
            </w:pPr>
            <w:r w:rsidRPr="002A09A3">
              <w:rPr>
                <w:rFonts w:ascii="Times New Roman" w:hAnsi="Times New Roman"/>
                <w:bCs/>
                <w:sz w:val="28"/>
                <w:szCs w:val="28"/>
                <w:lang w:val="uk-UA"/>
              </w:rPr>
              <w:t>Для отримання дозволу на застосування праці іноземців та осіб без громадянства роботодавець або уповноважена особа подає:</w:t>
            </w:r>
          </w:p>
          <w:p w:rsidR="000E510E" w:rsidRPr="002A09A3" w:rsidRDefault="000E510E" w:rsidP="00B066C6">
            <w:pPr>
              <w:spacing w:line="240" w:lineRule="auto"/>
              <w:contextualSpacing/>
              <w:jc w:val="both"/>
              <w:rPr>
                <w:rFonts w:ascii="Times New Roman" w:hAnsi="Times New Roman"/>
                <w:bCs/>
                <w:sz w:val="28"/>
                <w:szCs w:val="28"/>
                <w:lang w:val="uk-UA"/>
              </w:rPr>
            </w:pPr>
            <w:r w:rsidRPr="002A09A3">
              <w:rPr>
                <w:rFonts w:ascii="Times New Roman" w:hAnsi="Times New Roman"/>
                <w:sz w:val="28"/>
                <w:szCs w:val="28"/>
                <w:lang w:val="uk-UA"/>
              </w:rPr>
              <w:t>1) заяву за формою, визначеною Кабінетом Міністрів України;</w:t>
            </w:r>
          </w:p>
          <w:p w:rsidR="000E510E" w:rsidRPr="002A09A3" w:rsidRDefault="000E510E" w:rsidP="00B066C6">
            <w:pPr>
              <w:spacing w:line="240" w:lineRule="auto"/>
              <w:contextualSpacing/>
              <w:jc w:val="both"/>
              <w:rPr>
                <w:rFonts w:ascii="Times New Roman" w:hAnsi="Times New Roman"/>
                <w:bCs/>
                <w:sz w:val="28"/>
                <w:szCs w:val="28"/>
                <w:lang w:val="uk-UA"/>
              </w:rPr>
            </w:pPr>
            <w:r w:rsidRPr="002A09A3">
              <w:rPr>
                <w:rFonts w:ascii="Times New Roman" w:hAnsi="Times New Roman"/>
                <w:bCs/>
                <w:sz w:val="28"/>
                <w:szCs w:val="28"/>
                <w:lang w:val="uk-UA"/>
              </w:rPr>
              <w:t xml:space="preserve">2) кольорову фотокартку іноземця чи особи без громадянства розміром 3,5 x </w:t>
            </w:r>
            <w:smartTag w:uri="urn:schemas-microsoft-com:office:smarttags" w:element="metricconverter">
              <w:smartTagPr>
                <w:attr w:name="ProductID" w:val="4,5 см"/>
              </w:smartTagPr>
              <w:r w:rsidRPr="002A09A3">
                <w:rPr>
                  <w:rFonts w:ascii="Times New Roman" w:hAnsi="Times New Roman"/>
                  <w:bCs/>
                  <w:sz w:val="28"/>
                  <w:szCs w:val="28"/>
                  <w:lang w:val="uk-UA"/>
                </w:rPr>
                <w:t>4,5 см</w:t>
              </w:r>
            </w:smartTag>
            <w:r w:rsidRPr="002A09A3">
              <w:rPr>
                <w:rFonts w:ascii="Times New Roman" w:hAnsi="Times New Roman"/>
                <w:bCs/>
                <w:sz w:val="28"/>
                <w:szCs w:val="28"/>
                <w:lang w:val="uk-UA"/>
              </w:rPr>
              <w:t xml:space="preserve">; </w:t>
            </w:r>
          </w:p>
          <w:p w:rsidR="000E510E" w:rsidRPr="002A09A3" w:rsidRDefault="000E510E" w:rsidP="00B066C6">
            <w:pPr>
              <w:spacing w:line="240" w:lineRule="auto"/>
              <w:contextualSpacing/>
              <w:jc w:val="both"/>
              <w:rPr>
                <w:rFonts w:ascii="Times New Roman" w:hAnsi="Times New Roman"/>
                <w:bCs/>
                <w:sz w:val="28"/>
                <w:szCs w:val="28"/>
                <w:lang w:val="uk-UA"/>
              </w:rPr>
            </w:pPr>
            <w:r w:rsidRPr="002A09A3">
              <w:rPr>
                <w:rFonts w:ascii="Times New Roman" w:hAnsi="Times New Roman"/>
                <w:bCs/>
                <w:sz w:val="28"/>
                <w:szCs w:val="28"/>
                <w:lang w:val="uk-UA"/>
              </w:rPr>
              <w:t>3) копії сторінок паспортного документа іноземця чи особи без громадянства з особистими даними разом з перекладом українською мовою, засвідченим в установленому законодавством порядку;</w:t>
            </w:r>
          </w:p>
          <w:p w:rsidR="000E510E" w:rsidRPr="002A09A3" w:rsidRDefault="000E510E" w:rsidP="00A51C3F">
            <w:pPr>
              <w:spacing w:line="240" w:lineRule="auto"/>
              <w:contextualSpacing/>
              <w:jc w:val="both"/>
              <w:rPr>
                <w:rFonts w:ascii="Times New Roman" w:hAnsi="Times New Roman"/>
                <w:sz w:val="28"/>
                <w:szCs w:val="28"/>
                <w:lang w:val="uk-UA"/>
              </w:rPr>
            </w:pPr>
            <w:r w:rsidRPr="002A09A3">
              <w:rPr>
                <w:rFonts w:ascii="Times New Roman" w:hAnsi="Times New Roman"/>
                <w:sz w:val="28"/>
                <w:szCs w:val="28"/>
                <w:lang w:val="uk-UA"/>
              </w:rPr>
              <w:t xml:space="preserve">4) копію проекту трудового договору (контракту) </w:t>
            </w:r>
            <w:r w:rsidRPr="002A09A3">
              <w:rPr>
                <w:rFonts w:ascii="Times New Roman" w:hAnsi="Times New Roman"/>
                <w:sz w:val="28"/>
                <w:szCs w:val="28"/>
              </w:rPr>
              <w:t>абогіг-контракту</w:t>
            </w:r>
            <w:r w:rsidRPr="002A09A3">
              <w:rPr>
                <w:rFonts w:ascii="Times New Roman" w:hAnsi="Times New Roman"/>
                <w:sz w:val="28"/>
                <w:szCs w:val="28"/>
                <w:lang w:val="uk-UA"/>
              </w:rPr>
              <w:t>з іноземцем або особою без громадянства, посвідчену роботодавцем.</w:t>
            </w:r>
          </w:p>
          <w:p w:rsidR="000E510E" w:rsidRPr="002A09A3" w:rsidRDefault="000E510E" w:rsidP="005E7427">
            <w:pPr>
              <w:spacing w:line="240" w:lineRule="auto"/>
              <w:contextualSpacing/>
              <w:jc w:val="both"/>
              <w:rPr>
                <w:rFonts w:ascii="Times New Roman" w:hAnsi="Times New Roman"/>
                <w:sz w:val="28"/>
                <w:szCs w:val="28"/>
                <w:lang w:val="uk-UA"/>
              </w:rPr>
            </w:pPr>
            <w:r w:rsidRPr="002A09A3">
              <w:rPr>
                <w:rFonts w:ascii="Times New Roman" w:hAnsi="Times New Roman"/>
                <w:sz w:val="28"/>
                <w:szCs w:val="28"/>
                <w:lang w:val="uk-UA"/>
              </w:rPr>
              <w:t>Для працевлаштування окремих категорій іноземців та осіб без громадянства роботодавець додатково подає такі документи стосовно:</w:t>
            </w:r>
          </w:p>
          <w:p w:rsidR="000E510E" w:rsidRPr="002A09A3" w:rsidRDefault="000E510E" w:rsidP="005E7427">
            <w:pPr>
              <w:spacing w:line="240" w:lineRule="auto"/>
              <w:contextualSpacing/>
              <w:jc w:val="both"/>
              <w:rPr>
                <w:rFonts w:ascii="Times New Roman" w:hAnsi="Times New Roman"/>
                <w:sz w:val="28"/>
                <w:szCs w:val="28"/>
              </w:rPr>
            </w:pPr>
            <w:r w:rsidRPr="002A09A3">
              <w:rPr>
                <w:rFonts w:ascii="Times New Roman" w:hAnsi="Times New Roman"/>
                <w:sz w:val="28"/>
                <w:szCs w:val="28"/>
                <w:lang w:val="uk-UA"/>
              </w:rPr>
              <w:t>- в</w:t>
            </w:r>
            <w:r w:rsidRPr="002A09A3">
              <w:rPr>
                <w:rFonts w:ascii="Times New Roman" w:hAnsi="Times New Roman"/>
                <w:sz w:val="28"/>
                <w:szCs w:val="28"/>
              </w:rPr>
              <w:t>ипускників</w:t>
            </w:r>
            <w:r>
              <w:rPr>
                <w:rFonts w:ascii="Times New Roman" w:hAnsi="Times New Roman"/>
                <w:sz w:val="28"/>
                <w:szCs w:val="28"/>
                <w:lang w:val="uk-UA"/>
              </w:rPr>
              <w:t xml:space="preserve"> </w:t>
            </w:r>
            <w:r w:rsidRPr="002A09A3">
              <w:rPr>
                <w:rFonts w:ascii="Times New Roman" w:hAnsi="Times New Roman"/>
                <w:sz w:val="28"/>
                <w:szCs w:val="28"/>
              </w:rPr>
              <w:t>університетів, що</w:t>
            </w:r>
            <w:r>
              <w:rPr>
                <w:rFonts w:ascii="Times New Roman" w:hAnsi="Times New Roman"/>
                <w:sz w:val="28"/>
                <w:szCs w:val="28"/>
                <w:lang w:val="uk-UA"/>
              </w:rPr>
              <w:t xml:space="preserve"> </w:t>
            </w:r>
            <w:r w:rsidRPr="002A09A3">
              <w:rPr>
                <w:rFonts w:ascii="Times New Roman" w:hAnsi="Times New Roman"/>
                <w:sz w:val="28"/>
                <w:szCs w:val="28"/>
              </w:rPr>
              <w:t>входять до першої</w:t>
            </w:r>
            <w:r>
              <w:rPr>
                <w:rFonts w:ascii="Times New Roman" w:hAnsi="Times New Roman"/>
                <w:sz w:val="28"/>
                <w:szCs w:val="28"/>
                <w:lang w:val="uk-UA"/>
              </w:rPr>
              <w:t xml:space="preserve"> </w:t>
            </w:r>
            <w:r w:rsidRPr="002A09A3">
              <w:rPr>
                <w:rFonts w:ascii="Times New Roman" w:hAnsi="Times New Roman"/>
                <w:sz w:val="28"/>
                <w:szCs w:val="28"/>
              </w:rPr>
              <w:t>сотні у світових рейтингах університетів, - копія диплома про вищу</w:t>
            </w:r>
            <w:r>
              <w:rPr>
                <w:rFonts w:ascii="Times New Roman" w:hAnsi="Times New Roman"/>
                <w:sz w:val="28"/>
                <w:szCs w:val="28"/>
                <w:lang w:val="uk-UA"/>
              </w:rPr>
              <w:t xml:space="preserve"> </w:t>
            </w:r>
            <w:r w:rsidRPr="002A09A3">
              <w:rPr>
                <w:rFonts w:ascii="Times New Roman" w:hAnsi="Times New Roman"/>
                <w:sz w:val="28"/>
                <w:szCs w:val="28"/>
              </w:rPr>
              <w:t>освіту</w:t>
            </w:r>
            <w:r>
              <w:rPr>
                <w:rFonts w:ascii="Times New Roman" w:hAnsi="Times New Roman"/>
                <w:sz w:val="28"/>
                <w:szCs w:val="28"/>
                <w:lang w:val="uk-UA"/>
              </w:rPr>
              <w:t xml:space="preserve"> </w:t>
            </w:r>
            <w:r w:rsidRPr="002A09A3">
              <w:rPr>
                <w:rFonts w:ascii="Times New Roman" w:hAnsi="Times New Roman"/>
                <w:sz w:val="28"/>
                <w:szCs w:val="28"/>
              </w:rPr>
              <w:t>відповідного</w:t>
            </w:r>
            <w:r>
              <w:rPr>
                <w:rFonts w:ascii="Times New Roman" w:hAnsi="Times New Roman"/>
                <w:sz w:val="28"/>
                <w:szCs w:val="28"/>
                <w:lang w:val="uk-UA"/>
              </w:rPr>
              <w:t xml:space="preserve"> </w:t>
            </w:r>
            <w:r w:rsidRPr="002A09A3">
              <w:rPr>
                <w:rFonts w:ascii="Times New Roman" w:hAnsi="Times New Roman"/>
                <w:sz w:val="28"/>
                <w:szCs w:val="28"/>
              </w:rPr>
              <w:t>університету, визнаного в Україні в установленому порядку;</w:t>
            </w:r>
          </w:p>
          <w:p w:rsidR="000E510E" w:rsidRPr="002A09A3" w:rsidRDefault="000E510E" w:rsidP="005E7427">
            <w:pPr>
              <w:spacing w:line="240" w:lineRule="auto"/>
              <w:contextualSpacing/>
              <w:jc w:val="both"/>
              <w:rPr>
                <w:rFonts w:ascii="Times New Roman" w:hAnsi="Times New Roman"/>
                <w:sz w:val="28"/>
                <w:szCs w:val="28"/>
              </w:rPr>
            </w:pPr>
            <w:bookmarkStart w:id="1" w:name="n815"/>
            <w:bookmarkEnd w:id="1"/>
            <w:r w:rsidRPr="002A09A3">
              <w:rPr>
                <w:rFonts w:ascii="Times New Roman" w:hAnsi="Times New Roman"/>
                <w:sz w:val="28"/>
                <w:szCs w:val="28"/>
                <w:lang w:val="uk-UA"/>
              </w:rPr>
              <w:t>-</w:t>
            </w:r>
            <w:r w:rsidRPr="002A09A3">
              <w:rPr>
                <w:rFonts w:ascii="Times New Roman" w:hAnsi="Times New Roman"/>
                <w:sz w:val="28"/>
                <w:szCs w:val="28"/>
              </w:rPr>
              <w:t>іноземних</w:t>
            </w:r>
            <w:r>
              <w:rPr>
                <w:rFonts w:ascii="Times New Roman" w:hAnsi="Times New Roman"/>
                <w:sz w:val="28"/>
                <w:szCs w:val="28"/>
                <w:lang w:val="uk-UA"/>
              </w:rPr>
              <w:t xml:space="preserve"> </w:t>
            </w:r>
            <w:r w:rsidRPr="002A09A3">
              <w:rPr>
                <w:rFonts w:ascii="Times New Roman" w:hAnsi="Times New Roman"/>
                <w:sz w:val="28"/>
                <w:szCs w:val="28"/>
              </w:rPr>
              <w:t>працівників</w:t>
            </w:r>
            <w:r>
              <w:rPr>
                <w:rFonts w:ascii="Times New Roman" w:hAnsi="Times New Roman"/>
                <w:sz w:val="28"/>
                <w:szCs w:val="28"/>
                <w:lang w:val="uk-UA"/>
              </w:rPr>
              <w:t xml:space="preserve"> </w:t>
            </w:r>
            <w:r w:rsidRPr="002A09A3">
              <w:rPr>
                <w:rFonts w:ascii="Times New Roman" w:hAnsi="Times New Roman"/>
                <w:sz w:val="28"/>
                <w:szCs w:val="28"/>
              </w:rPr>
              <w:t>творчих</w:t>
            </w:r>
            <w:r>
              <w:rPr>
                <w:rFonts w:ascii="Times New Roman" w:hAnsi="Times New Roman"/>
                <w:sz w:val="28"/>
                <w:szCs w:val="28"/>
                <w:lang w:val="uk-UA"/>
              </w:rPr>
              <w:t xml:space="preserve"> </w:t>
            </w:r>
            <w:r w:rsidRPr="002A09A3">
              <w:rPr>
                <w:rFonts w:ascii="Times New Roman" w:hAnsi="Times New Roman"/>
                <w:sz w:val="28"/>
                <w:szCs w:val="28"/>
              </w:rPr>
              <w:t xml:space="preserve">професій </w:t>
            </w:r>
            <w:r>
              <w:rPr>
                <w:rFonts w:ascii="Times New Roman" w:hAnsi="Times New Roman"/>
                <w:sz w:val="28"/>
                <w:szCs w:val="28"/>
              </w:rPr>
              <w:t>–</w:t>
            </w:r>
            <w:r w:rsidRPr="002A09A3">
              <w:rPr>
                <w:rFonts w:ascii="Times New Roman" w:hAnsi="Times New Roman"/>
                <w:sz w:val="28"/>
                <w:szCs w:val="28"/>
              </w:rPr>
              <w:t xml:space="preserve"> нотаріально</w:t>
            </w:r>
            <w:r>
              <w:rPr>
                <w:rFonts w:ascii="Times New Roman" w:hAnsi="Times New Roman"/>
                <w:sz w:val="28"/>
                <w:szCs w:val="28"/>
                <w:lang w:val="uk-UA"/>
              </w:rPr>
              <w:t xml:space="preserve"> </w:t>
            </w:r>
            <w:r w:rsidRPr="002A09A3">
              <w:rPr>
                <w:rFonts w:ascii="Times New Roman" w:hAnsi="Times New Roman"/>
                <w:sz w:val="28"/>
                <w:szCs w:val="28"/>
              </w:rPr>
              <w:t>засвідчені</w:t>
            </w:r>
            <w:r>
              <w:rPr>
                <w:rFonts w:ascii="Times New Roman" w:hAnsi="Times New Roman"/>
                <w:sz w:val="28"/>
                <w:szCs w:val="28"/>
                <w:lang w:val="uk-UA"/>
              </w:rPr>
              <w:t xml:space="preserve"> </w:t>
            </w:r>
            <w:r w:rsidRPr="002A09A3">
              <w:rPr>
                <w:rFonts w:ascii="Times New Roman" w:hAnsi="Times New Roman"/>
                <w:sz w:val="28"/>
                <w:szCs w:val="28"/>
              </w:rPr>
              <w:t>копії</w:t>
            </w:r>
            <w:r>
              <w:rPr>
                <w:rFonts w:ascii="Times New Roman" w:hAnsi="Times New Roman"/>
                <w:sz w:val="28"/>
                <w:szCs w:val="28"/>
                <w:lang w:val="uk-UA"/>
              </w:rPr>
              <w:t xml:space="preserve"> </w:t>
            </w:r>
            <w:r w:rsidRPr="002A09A3">
              <w:rPr>
                <w:rFonts w:ascii="Times New Roman" w:hAnsi="Times New Roman"/>
                <w:sz w:val="28"/>
                <w:szCs w:val="28"/>
              </w:rPr>
              <w:t>документів, що</w:t>
            </w:r>
            <w:r>
              <w:rPr>
                <w:rFonts w:ascii="Times New Roman" w:hAnsi="Times New Roman"/>
                <w:sz w:val="28"/>
                <w:szCs w:val="28"/>
                <w:lang w:val="uk-UA"/>
              </w:rPr>
              <w:t xml:space="preserve"> </w:t>
            </w:r>
            <w:r w:rsidRPr="002A09A3">
              <w:rPr>
                <w:rFonts w:ascii="Times New Roman" w:hAnsi="Times New Roman"/>
                <w:sz w:val="28"/>
                <w:szCs w:val="28"/>
              </w:rPr>
              <w:t>ідентифікують</w:t>
            </w:r>
            <w:r>
              <w:rPr>
                <w:rFonts w:ascii="Times New Roman" w:hAnsi="Times New Roman"/>
                <w:sz w:val="28"/>
                <w:szCs w:val="28"/>
                <w:lang w:val="uk-UA"/>
              </w:rPr>
              <w:t xml:space="preserve"> </w:t>
            </w:r>
            <w:r w:rsidRPr="002A09A3">
              <w:rPr>
                <w:rFonts w:ascii="Times New Roman" w:hAnsi="Times New Roman"/>
                <w:sz w:val="28"/>
                <w:szCs w:val="28"/>
              </w:rPr>
              <w:t>об’єкт</w:t>
            </w:r>
            <w:r>
              <w:rPr>
                <w:rFonts w:ascii="Times New Roman" w:hAnsi="Times New Roman"/>
                <w:sz w:val="28"/>
                <w:szCs w:val="28"/>
                <w:lang w:val="uk-UA"/>
              </w:rPr>
              <w:t xml:space="preserve"> </w:t>
            </w:r>
            <w:r w:rsidRPr="002A09A3">
              <w:rPr>
                <w:rFonts w:ascii="Times New Roman" w:hAnsi="Times New Roman"/>
                <w:sz w:val="28"/>
                <w:szCs w:val="28"/>
              </w:rPr>
              <w:t>авторського права та/або</w:t>
            </w:r>
            <w:r>
              <w:rPr>
                <w:rFonts w:ascii="Times New Roman" w:hAnsi="Times New Roman"/>
                <w:sz w:val="28"/>
                <w:szCs w:val="28"/>
                <w:lang w:val="uk-UA"/>
              </w:rPr>
              <w:t xml:space="preserve"> </w:t>
            </w:r>
            <w:r w:rsidRPr="002A09A3">
              <w:rPr>
                <w:rFonts w:ascii="Times New Roman" w:hAnsi="Times New Roman"/>
                <w:sz w:val="28"/>
                <w:szCs w:val="28"/>
              </w:rPr>
              <w:t>суміжних прав автора та засвідчують авторство (авторське право);</w:t>
            </w:r>
          </w:p>
          <w:p w:rsidR="000E510E" w:rsidRPr="002A09A3" w:rsidRDefault="000E510E" w:rsidP="005E7427">
            <w:pPr>
              <w:spacing w:line="240" w:lineRule="auto"/>
              <w:contextualSpacing/>
              <w:jc w:val="both"/>
              <w:rPr>
                <w:rFonts w:ascii="Times New Roman" w:hAnsi="Times New Roman"/>
                <w:sz w:val="28"/>
                <w:szCs w:val="28"/>
              </w:rPr>
            </w:pPr>
            <w:bookmarkStart w:id="2" w:name="n816"/>
            <w:bookmarkEnd w:id="2"/>
            <w:r w:rsidRPr="002A09A3">
              <w:rPr>
                <w:rFonts w:ascii="Times New Roman" w:hAnsi="Times New Roman"/>
                <w:sz w:val="28"/>
                <w:szCs w:val="28"/>
                <w:lang w:val="uk-UA"/>
              </w:rPr>
              <w:t>-</w:t>
            </w:r>
            <w:r w:rsidRPr="002A09A3">
              <w:rPr>
                <w:rFonts w:ascii="Times New Roman" w:hAnsi="Times New Roman"/>
                <w:sz w:val="28"/>
                <w:szCs w:val="28"/>
              </w:rPr>
              <w:t>відряджених</w:t>
            </w:r>
            <w:r>
              <w:rPr>
                <w:rFonts w:ascii="Times New Roman" w:hAnsi="Times New Roman"/>
                <w:sz w:val="28"/>
                <w:szCs w:val="28"/>
                <w:lang w:val="uk-UA"/>
              </w:rPr>
              <w:t xml:space="preserve"> </w:t>
            </w:r>
            <w:r w:rsidRPr="002A09A3">
              <w:rPr>
                <w:rFonts w:ascii="Times New Roman" w:hAnsi="Times New Roman"/>
                <w:sz w:val="28"/>
                <w:szCs w:val="28"/>
              </w:rPr>
              <w:t>іноземних</w:t>
            </w:r>
            <w:r>
              <w:rPr>
                <w:rFonts w:ascii="Times New Roman" w:hAnsi="Times New Roman"/>
                <w:sz w:val="28"/>
                <w:szCs w:val="28"/>
                <w:lang w:val="uk-UA"/>
              </w:rPr>
              <w:t xml:space="preserve"> </w:t>
            </w:r>
            <w:r w:rsidRPr="002A09A3">
              <w:rPr>
                <w:rFonts w:ascii="Times New Roman" w:hAnsi="Times New Roman"/>
                <w:sz w:val="28"/>
                <w:szCs w:val="28"/>
              </w:rPr>
              <w:t>працівників - копія договору (контракту), укладеного</w:t>
            </w:r>
            <w:r>
              <w:rPr>
                <w:rFonts w:ascii="Times New Roman" w:hAnsi="Times New Roman"/>
                <w:sz w:val="28"/>
                <w:szCs w:val="28"/>
                <w:lang w:val="uk-UA"/>
              </w:rPr>
              <w:t xml:space="preserve"> </w:t>
            </w:r>
            <w:r w:rsidRPr="002A09A3">
              <w:rPr>
                <w:rFonts w:ascii="Times New Roman" w:hAnsi="Times New Roman"/>
                <w:sz w:val="28"/>
                <w:szCs w:val="28"/>
              </w:rPr>
              <w:t>між</w:t>
            </w:r>
            <w:r>
              <w:rPr>
                <w:rFonts w:ascii="Times New Roman" w:hAnsi="Times New Roman"/>
                <w:sz w:val="28"/>
                <w:szCs w:val="28"/>
                <w:lang w:val="uk-UA"/>
              </w:rPr>
              <w:t xml:space="preserve"> </w:t>
            </w:r>
            <w:r w:rsidRPr="002A09A3">
              <w:rPr>
                <w:rFonts w:ascii="Times New Roman" w:hAnsi="Times New Roman"/>
                <w:sz w:val="28"/>
                <w:szCs w:val="28"/>
              </w:rPr>
              <w:t>українським та іноземним</w:t>
            </w:r>
            <w:r>
              <w:rPr>
                <w:rFonts w:ascii="Times New Roman" w:hAnsi="Times New Roman"/>
                <w:sz w:val="28"/>
                <w:szCs w:val="28"/>
                <w:lang w:val="uk-UA"/>
              </w:rPr>
              <w:t xml:space="preserve"> </w:t>
            </w:r>
            <w:r w:rsidRPr="002A09A3">
              <w:rPr>
                <w:rFonts w:ascii="Times New Roman" w:hAnsi="Times New Roman"/>
                <w:sz w:val="28"/>
                <w:szCs w:val="28"/>
              </w:rPr>
              <w:t>суб’єктами</w:t>
            </w:r>
            <w:r>
              <w:rPr>
                <w:rFonts w:ascii="Times New Roman" w:hAnsi="Times New Roman"/>
                <w:sz w:val="28"/>
                <w:szCs w:val="28"/>
                <w:lang w:val="uk-UA"/>
              </w:rPr>
              <w:t xml:space="preserve"> </w:t>
            </w:r>
            <w:r w:rsidRPr="002A09A3">
              <w:rPr>
                <w:rFonts w:ascii="Times New Roman" w:hAnsi="Times New Roman"/>
                <w:sz w:val="28"/>
                <w:szCs w:val="28"/>
              </w:rPr>
              <w:t>господарювання, яким</w:t>
            </w:r>
            <w:r>
              <w:rPr>
                <w:rFonts w:ascii="Times New Roman" w:hAnsi="Times New Roman"/>
                <w:sz w:val="28"/>
                <w:szCs w:val="28"/>
                <w:lang w:val="uk-UA"/>
              </w:rPr>
              <w:t xml:space="preserve"> </w:t>
            </w:r>
            <w:r w:rsidRPr="002A09A3">
              <w:rPr>
                <w:rFonts w:ascii="Times New Roman" w:hAnsi="Times New Roman"/>
                <w:sz w:val="28"/>
                <w:szCs w:val="28"/>
              </w:rPr>
              <w:t>передбачено застосування праці іноземців та осіб без громадянства, які</w:t>
            </w:r>
            <w:r>
              <w:rPr>
                <w:rFonts w:ascii="Times New Roman" w:hAnsi="Times New Roman"/>
                <w:sz w:val="28"/>
                <w:szCs w:val="28"/>
                <w:lang w:val="uk-UA"/>
              </w:rPr>
              <w:t xml:space="preserve"> </w:t>
            </w:r>
            <w:r w:rsidRPr="002A09A3">
              <w:rPr>
                <w:rFonts w:ascii="Times New Roman" w:hAnsi="Times New Roman"/>
                <w:sz w:val="28"/>
                <w:szCs w:val="28"/>
              </w:rPr>
              <w:t>направлені</w:t>
            </w:r>
            <w:r>
              <w:rPr>
                <w:rFonts w:ascii="Times New Roman" w:hAnsi="Times New Roman"/>
                <w:sz w:val="28"/>
                <w:szCs w:val="28"/>
                <w:lang w:val="uk-UA"/>
              </w:rPr>
              <w:t xml:space="preserve"> </w:t>
            </w:r>
            <w:r w:rsidRPr="002A09A3">
              <w:rPr>
                <w:rFonts w:ascii="Times New Roman" w:hAnsi="Times New Roman"/>
                <w:sz w:val="28"/>
                <w:szCs w:val="28"/>
              </w:rPr>
              <w:t>іноземним</w:t>
            </w:r>
            <w:r>
              <w:rPr>
                <w:rFonts w:ascii="Times New Roman" w:hAnsi="Times New Roman"/>
                <w:sz w:val="28"/>
                <w:szCs w:val="28"/>
                <w:lang w:val="uk-UA"/>
              </w:rPr>
              <w:t xml:space="preserve"> </w:t>
            </w:r>
            <w:r w:rsidRPr="002A09A3">
              <w:rPr>
                <w:rFonts w:ascii="Times New Roman" w:hAnsi="Times New Roman"/>
                <w:sz w:val="28"/>
                <w:szCs w:val="28"/>
              </w:rPr>
              <w:t>роботодавцем в Україну для виконання</w:t>
            </w:r>
            <w:r>
              <w:rPr>
                <w:rFonts w:ascii="Times New Roman" w:hAnsi="Times New Roman"/>
                <w:sz w:val="28"/>
                <w:szCs w:val="28"/>
                <w:lang w:val="uk-UA"/>
              </w:rPr>
              <w:t xml:space="preserve"> </w:t>
            </w:r>
            <w:r w:rsidRPr="002A09A3">
              <w:rPr>
                <w:rFonts w:ascii="Times New Roman" w:hAnsi="Times New Roman"/>
                <w:sz w:val="28"/>
                <w:szCs w:val="28"/>
              </w:rPr>
              <w:t>певного</w:t>
            </w:r>
            <w:r>
              <w:rPr>
                <w:rFonts w:ascii="Times New Roman" w:hAnsi="Times New Roman"/>
                <w:sz w:val="28"/>
                <w:szCs w:val="28"/>
                <w:lang w:val="uk-UA"/>
              </w:rPr>
              <w:t xml:space="preserve"> </w:t>
            </w:r>
            <w:r w:rsidRPr="002A09A3">
              <w:rPr>
                <w:rFonts w:ascii="Times New Roman" w:hAnsi="Times New Roman"/>
                <w:sz w:val="28"/>
                <w:szCs w:val="28"/>
              </w:rPr>
              <w:t>обсягу</w:t>
            </w:r>
            <w:r>
              <w:rPr>
                <w:rFonts w:ascii="Times New Roman" w:hAnsi="Times New Roman"/>
                <w:sz w:val="28"/>
                <w:szCs w:val="28"/>
                <w:lang w:val="uk-UA"/>
              </w:rPr>
              <w:t xml:space="preserve"> </w:t>
            </w:r>
            <w:r w:rsidRPr="002A09A3">
              <w:rPr>
                <w:rFonts w:ascii="Times New Roman" w:hAnsi="Times New Roman"/>
                <w:sz w:val="28"/>
                <w:szCs w:val="28"/>
              </w:rPr>
              <w:t>робіт (надання</w:t>
            </w:r>
            <w:r>
              <w:rPr>
                <w:rFonts w:ascii="Times New Roman" w:hAnsi="Times New Roman"/>
                <w:sz w:val="28"/>
                <w:szCs w:val="28"/>
                <w:lang w:val="uk-UA"/>
              </w:rPr>
              <w:t xml:space="preserve"> </w:t>
            </w:r>
            <w:r w:rsidRPr="002A09A3">
              <w:rPr>
                <w:rFonts w:ascii="Times New Roman" w:hAnsi="Times New Roman"/>
                <w:sz w:val="28"/>
                <w:szCs w:val="28"/>
              </w:rPr>
              <w:t>послуг);</w:t>
            </w:r>
          </w:p>
          <w:p w:rsidR="000E510E" w:rsidRPr="002A09A3" w:rsidRDefault="000E510E" w:rsidP="005E7427">
            <w:pPr>
              <w:spacing w:line="240" w:lineRule="auto"/>
              <w:contextualSpacing/>
              <w:jc w:val="both"/>
              <w:rPr>
                <w:rFonts w:ascii="Times New Roman" w:hAnsi="Times New Roman"/>
                <w:sz w:val="28"/>
                <w:szCs w:val="28"/>
                <w:lang w:val="uk-UA"/>
              </w:rPr>
            </w:pPr>
            <w:bookmarkStart w:id="3" w:name="n817"/>
            <w:bookmarkEnd w:id="3"/>
            <w:r w:rsidRPr="002A09A3">
              <w:rPr>
                <w:rFonts w:ascii="Times New Roman" w:hAnsi="Times New Roman"/>
                <w:sz w:val="28"/>
                <w:szCs w:val="28"/>
                <w:lang w:val="uk-UA"/>
              </w:rPr>
              <w:t>-</w:t>
            </w:r>
            <w:r w:rsidRPr="002A09A3">
              <w:rPr>
                <w:rFonts w:ascii="Times New Roman" w:hAnsi="Times New Roman"/>
                <w:sz w:val="28"/>
                <w:szCs w:val="28"/>
              </w:rPr>
              <w:t>внутрішньокорпоративних</w:t>
            </w:r>
            <w:r>
              <w:rPr>
                <w:rFonts w:ascii="Times New Roman" w:hAnsi="Times New Roman"/>
                <w:sz w:val="28"/>
                <w:szCs w:val="28"/>
                <w:lang w:val="uk-UA"/>
              </w:rPr>
              <w:t xml:space="preserve"> </w:t>
            </w:r>
            <w:r w:rsidRPr="002A09A3">
              <w:rPr>
                <w:rFonts w:ascii="Times New Roman" w:hAnsi="Times New Roman"/>
                <w:sz w:val="28"/>
                <w:szCs w:val="28"/>
              </w:rPr>
              <w:t xml:space="preserve">цесіонаріїв </w:t>
            </w:r>
            <w:r>
              <w:rPr>
                <w:rFonts w:ascii="Times New Roman" w:hAnsi="Times New Roman"/>
                <w:sz w:val="28"/>
                <w:szCs w:val="28"/>
              </w:rPr>
              <w:t>–</w:t>
            </w:r>
            <w:r w:rsidRPr="002A09A3">
              <w:rPr>
                <w:rFonts w:ascii="Times New Roman" w:hAnsi="Times New Roman"/>
                <w:sz w:val="28"/>
                <w:szCs w:val="28"/>
              </w:rPr>
              <w:t xml:space="preserve"> рішення</w:t>
            </w:r>
            <w:r>
              <w:rPr>
                <w:rFonts w:ascii="Times New Roman" w:hAnsi="Times New Roman"/>
                <w:sz w:val="28"/>
                <w:szCs w:val="28"/>
                <w:lang w:val="uk-UA"/>
              </w:rPr>
              <w:t xml:space="preserve"> </w:t>
            </w:r>
            <w:r w:rsidRPr="002A09A3">
              <w:rPr>
                <w:rFonts w:ascii="Times New Roman" w:hAnsi="Times New Roman"/>
                <w:sz w:val="28"/>
                <w:szCs w:val="28"/>
              </w:rPr>
              <w:t>іноземного</w:t>
            </w:r>
            <w:r>
              <w:rPr>
                <w:rFonts w:ascii="Times New Roman" w:hAnsi="Times New Roman"/>
                <w:sz w:val="28"/>
                <w:szCs w:val="28"/>
                <w:lang w:val="uk-UA"/>
              </w:rPr>
              <w:t xml:space="preserve"> </w:t>
            </w:r>
            <w:r w:rsidRPr="002A09A3">
              <w:rPr>
                <w:rFonts w:ascii="Times New Roman" w:hAnsi="Times New Roman"/>
                <w:sz w:val="28"/>
                <w:szCs w:val="28"/>
              </w:rPr>
              <w:t>суб’єкта</w:t>
            </w:r>
            <w:r>
              <w:rPr>
                <w:rFonts w:ascii="Times New Roman" w:hAnsi="Times New Roman"/>
                <w:sz w:val="28"/>
                <w:szCs w:val="28"/>
                <w:lang w:val="uk-UA"/>
              </w:rPr>
              <w:t xml:space="preserve"> </w:t>
            </w:r>
            <w:r w:rsidRPr="002A09A3">
              <w:rPr>
                <w:rFonts w:ascii="Times New Roman" w:hAnsi="Times New Roman"/>
                <w:sz w:val="28"/>
                <w:szCs w:val="28"/>
              </w:rPr>
              <w:t>господарювання про переведення</w:t>
            </w:r>
            <w:r>
              <w:rPr>
                <w:rFonts w:ascii="Times New Roman" w:hAnsi="Times New Roman"/>
                <w:sz w:val="28"/>
                <w:szCs w:val="28"/>
                <w:lang w:val="uk-UA"/>
              </w:rPr>
              <w:t xml:space="preserve"> </w:t>
            </w:r>
            <w:r w:rsidRPr="002A09A3">
              <w:rPr>
                <w:rFonts w:ascii="Times New Roman" w:hAnsi="Times New Roman"/>
                <w:sz w:val="28"/>
                <w:szCs w:val="28"/>
              </w:rPr>
              <w:t>іноземця</w:t>
            </w:r>
            <w:r>
              <w:rPr>
                <w:rFonts w:ascii="Times New Roman" w:hAnsi="Times New Roman"/>
                <w:sz w:val="28"/>
                <w:szCs w:val="28"/>
                <w:lang w:val="uk-UA"/>
              </w:rPr>
              <w:t xml:space="preserve"> </w:t>
            </w:r>
            <w:r w:rsidRPr="002A09A3">
              <w:rPr>
                <w:rFonts w:ascii="Times New Roman" w:hAnsi="Times New Roman"/>
                <w:sz w:val="28"/>
                <w:szCs w:val="28"/>
              </w:rPr>
              <w:t>або особи без громадянства на роботу в Україну та копія контракту, укладеного</w:t>
            </w:r>
            <w:r>
              <w:rPr>
                <w:rFonts w:ascii="Times New Roman" w:hAnsi="Times New Roman"/>
                <w:sz w:val="28"/>
                <w:szCs w:val="28"/>
                <w:lang w:val="uk-UA"/>
              </w:rPr>
              <w:t xml:space="preserve"> </w:t>
            </w:r>
            <w:r w:rsidRPr="002A09A3">
              <w:rPr>
                <w:rFonts w:ascii="Times New Roman" w:hAnsi="Times New Roman"/>
                <w:sz w:val="28"/>
                <w:szCs w:val="28"/>
              </w:rPr>
              <w:t>між</w:t>
            </w:r>
            <w:r>
              <w:rPr>
                <w:rFonts w:ascii="Times New Roman" w:hAnsi="Times New Roman"/>
                <w:sz w:val="28"/>
                <w:szCs w:val="28"/>
                <w:lang w:val="uk-UA"/>
              </w:rPr>
              <w:t xml:space="preserve"> </w:t>
            </w:r>
            <w:r w:rsidRPr="002A09A3">
              <w:rPr>
                <w:rFonts w:ascii="Times New Roman" w:hAnsi="Times New Roman"/>
                <w:sz w:val="28"/>
                <w:szCs w:val="28"/>
              </w:rPr>
              <w:t>іноземцем</w:t>
            </w:r>
            <w:r>
              <w:rPr>
                <w:rFonts w:ascii="Times New Roman" w:hAnsi="Times New Roman"/>
                <w:sz w:val="28"/>
                <w:szCs w:val="28"/>
                <w:lang w:val="uk-UA"/>
              </w:rPr>
              <w:t xml:space="preserve"> </w:t>
            </w:r>
            <w:r w:rsidRPr="002A09A3">
              <w:rPr>
                <w:rFonts w:ascii="Times New Roman" w:hAnsi="Times New Roman"/>
                <w:sz w:val="28"/>
                <w:szCs w:val="28"/>
              </w:rPr>
              <w:t>або особою без громадянства та іноземним</w:t>
            </w:r>
            <w:r>
              <w:rPr>
                <w:rFonts w:ascii="Times New Roman" w:hAnsi="Times New Roman"/>
                <w:sz w:val="28"/>
                <w:szCs w:val="28"/>
                <w:lang w:val="uk-UA"/>
              </w:rPr>
              <w:t xml:space="preserve"> </w:t>
            </w:r>
            <w:r w:rsidRPr="002A09A3">
              <w:rPr>
                <w:rFonts w:ascii="Times New Roman" w:hAnsi="Times New Roman"/>
                <w:sz w:val="28"/>
                <w:szCs w:val="28"/>
              </w:rPr>
              <w:t>суб’єктом</w:t>
            </w:r>
            <w:r>
              <w:rPr>
                <w:rFonts w:ascii="Times New Roman" w:hAnsi="Times New Roman"/>
                <w:sz w:val="28"/>
                <w:szCs w:val="28"/>
                <w:lang w:val="uk-UA"/>
              </w:rPr>
              <w:t xml:space="preserve"> </w:t>
            </w:r>
            <w:r w:rsidRPr="002A09A3">
              <w:rPr>
                <w:rFonts w:ascii="Times New Roman" w:hAnsi="Times New Roman"/>
                <w:sz w:val="28"/>
                <w:szCs w:val="28"/>
              </w:rPr>
              <w:t>господарювання, про переведення на роботу в Україну з визначенням строку роботи в Україні;</w:t>
            </w:r>
            <w:bookmarkStart w:id="4" w:name="n818"/>
            <w:bookmarkEnd w:id="4"/>
          </w:p>
          <w:p w:rsidR="000E510E" w:rsidRPr="002A09A3" w:rsidRDefault="000E510E" w:rsidP="005E7427">
            <w:pPr>
              <w:spacing w:line="240" w:lineRule="auto"/>
              <w:contextualSpacing/>
              <w:jc w:val="both"/>
              <w:rPr>
                <w:rFonts w:ascii="Times New Roman" w:hAnsi="Times New Roman"/>
                <w:bCs/>
                <w:sz w:val="28"/>
                <w:szCs w:val="28"/>
                <w:lang w:val="uk-UA"/>
              </w:rPr>
            </w:pPr>
            <w:r w:rsidRPr="002A09A3">
              <w:rPr>
                <w:rFonts w:ascii="Times New Roman" w:hAnsi="Times New Roman"/>
                <w:sz w:val="28"/>
                <w:szCs w:val="28"/>
                <w:lang w:val="uk-UA"/>
              </w:rPr>
              <w:t>- осіб, стосовно яких прийнято рішення про оформлення документів для вирішення питання щодо визнання біженцем або особою, яка потребує додаткового захисту, - копії рішення про оформлення документів для вирішення питання щодо визнання біженцем або особою, яка потребує додаткового захисту, та довідки про звернення за захистом</w:t>
            </w:r>
            <w:r>
              <w:rPr>
                <w:rFonts w:ascii="Times New Roman" w:hAnsi="Times New Roman"/>
                <w:sz w:val="28"/>
                <w:szCs w:val="28"/>
                <w:lang w:val="uk-UA"/>
              </w:rPr>
              <w:t xml:space="preserve"> </w:t>
            </w:r>
            <w:r w:rsidRPr="002A09A3">
              <w:rPr>
                <w:rFonts w:ascii="Times New Roman" w:hAnsi="Times New Roman"/>
                <w:sz w:val="28"/>
                <w:szCs w:val="28"/>
                <w:lang w:val="uk-UA"/>
              </w:rPr>
              <w:t>в Україні.</w:t>
            </w:r>
          </w:p>
        </w:tc>
      </w:tr>
      <w:tr w:rsidR="000E510E" w:rsidRPr="002A09A3" w:rsidTr="00EA1B29">
        <w:trPr>
          <w:jc w:val="center"/>
        </w:trPr>
        <w:tc>
          <w:tcPr>
            <w:tcW w:w="849" w:type="dxa"/>
          </w:tcPr>
          <w:p w:rsidR="000E510E" w:rsidRPr="002A09A3" w:rsidRDefault="000E510E" w:rsidP="00204279">
            <w:pPr>
              <w:spacing w:line="240" w:lineRule="auto"/>
              <w:contextualSpacing/>
              <w:jc w:val="center"/>
              <w:rPr>
                <w:rFonts w:ascii="Times New Roman" w:hAnsi="Times New Roman"/>
                <w:bCs/>
                <w:sz w:val="28"/>
                <w:szCs w:val="28"/>
                <w:lang w:val="uk-UA"/>
              </w:rPr>
            </w:pPr>
            <w:r w:rsidRPr="002A09A3">
              <w:rPr>
                <w:rFonts w:ascii="Times New Roman" w:hAnsi="Times New Roman"/>
                <w:bCs/>
                <w:sz w:val="28"/>
                <w:szCs w:val="28"/>
                <w:lang w:val="uk-UA"/>
              </w:rPr>
              <w:t>9.</w:t>
            </w:r>
          </w:p>
        </w:tc>
        <w:tc>
          <w:tcPr>
            <w:tcW w:w="3231" w:type="dxa"/>
          </w:tcPr>
          <w:p w:rsidR="000E510E" w:rsidRPr="002A09A3" w:rsidRDefault="000E510E" w:rsidP="00B066C6">
            <w:pPr>
              <w:spacing w:line="240" w:lineRule="auto"/>
              <w:contextualSpacing/>
              <w:jc w:val="both"/>
              <w:rPr>
                <w:rFonts w:ascii="Times New Roman" w:hAnsi="Times New Roman"/>
                <w:bCs/>
                <w:sz w:val="28"/>
                <w:szCs w:val="28"/>
                <w:lang w:val="uk-UA"/>
              </w:rPr>
            </w:pPr>
            <w:r w:rsidRPr="002A09A3">
              <w:rPr>
                <w:rFonts w:ascii="Times New Roman" w:hAnsi="Times New Roman"/>
                <w:bCs/>
                <w:sz w:val="28"/>
                <w:szCs w:val="28"/>
                <w:lang w:val="uk-UA"/>
              </w:rPr>
              <w:t>Спосіб подання документів, необхідних для отримання адміністративної послуги</w:t>
            </w:r>
          </w:p>
        </w:tc>
        <w:tc>
          <w:tcPr>
            <w:tcW w:w="5490" w:type="dxa"/>
          </w:tcPr>
          <w:p w:rsidR="000E510E" w:rsidRPr="002A09A3" w:rsidRDefault="000E510E" w:rsidP="00D91015">
            <w:pPr>
              <w:spacing w:line="240" w:lineRule="auto"/>
              <w:contextualSpacing/>
              <w:jc w:val="both"/>
              <w:rPr>
                <w:rFonts w:ascii="Times New Roman" w:hAnsi="Times New Roman"/>
                <w:bCs/>
                <w:sz w:val="28"/>
                <w:szCs w:val="28"/>
                <w:lang w:val="uk-UA"/>
              </w:rPr>
            </w:pPr>
            <w:r w:rsidRPr="002A09A3">
              <w:rPr>
                <w:rFonts w:ascii="Times New Roman" w:hAnsi="Times New Roman"/>
                <w:bCs/>
                <w:sz w:val="28"/>
                <w:szCs w:val="28"/>
                <w:lang w:val="uk-UA"/>
              </w:rPr>
              <w:t>Заяву та додані до неї документи подає  роботодавець особисто або уповноважена ним особа</w:t>
            </w:r>
            <w:r w:rsidRPr="002A09A3">
              <w:rPr>
                <w:rFonts w:ascii="Times New Roman" w:hAnsi="Times New Roman"/>
                <w:bCs/>
                <w:sz w:val="28"/>
                <w:szCs w:val="28"/>
              </w:rPr>
              <w:t>через центр надання</w:t>
            </w:r>
            <w:r>
              <w:rPr>
                <w:rFonts w:ascii="Times New Roman" w:hAnsi="Times New Roman"/>
                <w:bCs/>
                <w:sz w:val="28"/>
                <w:szCs w:val="28"/>
                <w:lang w:val="uk-UA"/>
              </w:rPr>
              <w:t xml:space="preserve"> </w:t>
            </w:r>
            <w:r w:rsidRPr="002A09A3">
              <w:rPr>
                <w:rFonts w:ascii="Times New Roman" w:hAnsi="Times New Roman"/>
                <w:bCs/>
                <w:sz w:val="28"/>
                <w:szCs w:val="28"/>
              </w:rPr>
              <w:t>адміністративних</w:t>
            </w:r>
            <w:r>
              <w:rPr>
                <w:rFonts w:ascii="Times New Roman" w:hAnsi="Times New Roman"/>
                <w:bCs/>
                <w:sz w:val="28"/>
                <w:szCs w:val="28"/>
                <w:lang w:val="uk-UA"/>
              </w:rPr>
              <w:t xml:space="preserve"> </w:t>
            </w:r>
            <w:r w:rsidRPr="002A09A3">
              <w:rPr>
                <w:rFonts w:ascii="Times New Roman" w:hAnsi="Times New Roman"/>
                <w:bCs/>
                <w:sz w:val="28"/>
                <w:szCs w:val="28"/>
              </w:rPr>
              <w:t>послуг</w:t>
            </w:r>
            <w:r w:rsidRPr="002A09A3">
              <w:rPr>
                <w:rFonts w:ascii="Times New Roman" w:hAnsi="Times New Roman"/>
                <w:bCs/>
                <w:sz w:val="28"/>
                <w:szCs w:val="28"/>
                <w:lang w:val="uk-UA"/>
              </w:rPr>
              <w:t xml:space="preserve"> у паперовій формі.</w:t>
            </w:r>
          </w:p>
        </w:tc>
      </w:tr>
      <w:tr w:rsidR="000E510E" w:rsidRPr="002A09A3" w:rsidTr="00EA1B29">
        <w:trPr>
          <w:jc w:val="center"/>
        </w:trPr>
        <w:tc>
          <w:tcPr>
            <w:tcW w:w="849" w:type="dxa"/>
          </w:tcPr>
          <w:p w:rsidR="000E510E" w:rsidRPr="002A09A3" w:rsidRDefault="000E510E" w:rsidP="00204279">
            <w:pPr>
              <w:spacing w:line="240" w:lineRule="auto"/>
              <w:contextualSpacing/>
              <w:jc w:val="center"/>
              <w:rPr>
                <w:rFonts w:ascii="Times New Roman" w:hAnsi="Times New Roman"/>
                <w:bCs/>
                <w:sz w:val="28"/>
                <w:szCs w:val="28"/>
                <w:lang w:val="uk-UA"/>
              </w:rPr>
            </w:pPr>
            <w:r w:rsidRPr="002A09A3">
              <w:rPr>
                <w:rFonts w:ascii="Times New Roman" w:hAnsi="Times New Roman"/>
                <w:bCs/>
                <w:sz w:val="28"/>
                <w:szCs w:val="28"/>
                <w:lang w:val="uk-UA"/>
              </w:rPr>
              <w:t>10.</w:t>
            </w:r>
          </w:p>
        </w:tc>
        <w:tc>
          <w:tcPr>
            <w:tcW w:w="3231" w:type="dxa"/>
          </w:tcPr>
          <w:p w:rsidR="000E510E" w:rsidRPr="002A09A3" w:rsidRDefault="000E510E" w:rsidP="00B066C6">
            <w:pPr>
              <w:spacing w:line="240" w:lineRule="auto"/>
              <w:contextualSpacing/>
              <w:jc w:val="both"/>
              <w:rPr>
                <w:rFonts w:ascii="Times New Roman" w:hAnsi="Times New Roman"/>
                <w:bCs/>
                <w:sz w:val="28"/>
                <w:szCs w:val="28"/>
                <w:lang w:val="uk-UA"/>
              </w:rPr>
            </w:pPr>
            <w:r w:rsidRPr="002A09A3">
              <w:rPr>
                <w:rFonts w:ascii="Times New Roman" w:hAnsi="Times New Roman"/>
                <w:bCs/>
                <w:sz w:val="28"/>
                <w:szCs w:val="28"/>
                <w:lang w:val="uk-UA"/>
              </w:rPr>
              <w:t>Платність (безоплатність) надання адміністративної послуги</w:t>
            </w:r>
          </w:p>
        </w:tc>
        <w:tc>
          <w:tcPr>
            <w:tcW w:w="5490" w:type="dxa"/>
          </w:tcPr>
          <w:p w:rsidR="000E510E" w:rsidRPr="002A09A3" w:rsidRDefault="000E510E" w:rsidP="00B066C6">
            <w:pPr>
              <w:spacing w:line="240" w:lineRule="auto"/>
              <w:contextualSpacing/>
              <w:jc w:val="both"/>
              <w:rPr>
                <w:rFonts w:ascii="Times New Roman" w:hAnsi="Times New Roman"/>
                <w:bCs/>
                <w:sz w:val="28"/>
                <w:szCs w:val="28"/>
                <w:lang w:val="uk-UA"/>
              </w:rPr>
            </w:pPr>
            <w:r w:rsidRPr="002A09A3">
              <w:rPr>
                <w:rFonts w:ascii="Times New Roman" w:hAnsi="Times New Roman"/>
                <w:bCs/>
                <w:sz w:val="28"/>
                <w:szCs w:val="28"/>
                <w:lang w:val="uk-UA"/>
              </w:rPr>
              <w:t>Платна</w:t>
            </w:r>
          </w:p>
          <w:p w:rsidR="000E510E" w:rsidRPr="002A09A3" w:rsidRDefault="000E510E" w:rsidP="00B066C6">
            <w:pPr>
              <w:spacing w:line="240" w:lineRule="auto"/>
              <w:contextualSpacing/>
              <w:jc w:val="both"/>
              <w:rPr>
                <w:rFonts w:ascii="Times New Roman" w:hAnsi="Times New Roman"/>
                <w:bCs/>
                <w:sz w:val="28"/>
                <w:szCs w:val="28"/>
                <w:lang w:val="uk-UA"/>
              </w:rPr>
            </w:pPr>
            <w:r w:rsidRPr="002A09A3">
              <w:rPr>
                <w:rFonts w:ascii="Times New Roman" w:hAnsi="Times New Roman"/>
                <w:bCs/>
                <w:sz w:val="28"/>
                <w:szCs w:val="28"/>
                <w:lang w:val="uk-UA"/>
              </w:rPr>
              <w:t>Видача дозволу на застосування праці осіб, стосовно яких прийнято рішення про оформлення документів для вирішення питання щодо визнання біженцем або особою, яка потребує додаткового захисту, здійснюються безоплатно.</w:t>
            </w:r>
          </w:p>
        </w:tc>
      </w:tr>
      <w:tr w:rsidR="000E510E" w:rsidRPr="002A09A3" w:rsidTr="00EA1B29">
        <w:trPr>
          <w:jc w:val="center"/>
        </w:trPr>
        <w:tc>
          <w:tcPr>
            <w:tcW w:w="849" w:type="dxa"/>
          </w:tcPr>
          <w:p w:rsidR="000E510E" w:rsidRPr="002A09A3" w:rsidRDefault="000E510E" w:rsidP="00204279">
            <w:pPr>
              <w:spacing w:line="240" w:lineRule="auto"/>
              <w:contextualSpacing/>
              <w:jc w:val="center"/>
              <w:rPr>
                <w:rFonts w:ascii="Times New Roman" w:hAnsi="Times New Roman"/>
                <w:bCs/>
                <w:sz w:val="28"/>
                <w:szCs w:val="28"/>
                <w:lang w:val="uk-UA"/>
              </w:rPr>
            </w:pPr>
            <w:r w:rsidRPr="002A09A3">
              <w:rPr>
                <w:rFonts w:ascii="Times New Roman" w:hAnsi="Times New Roman"/>
                <w:bCs/>
                <w:sz w:val="28"/>
                <w:szCs w:val="28"/>
                <w:lang w:val="uk-UA"/>
              </w:rPr>
              <w:t>10.1.</w:t>
            </w:r>
          </w:p>
        </w:tc>
        <w:tc>
          <w:tcPr>
            <w:tcW w:w="3231" w:type="dxa"/>
          </w:tcPr>
          <w:p w:rsidR="000E510E" w:rsidRPr="002A09A3" w:rsidRDefault="000E510E" w:rsidP="00B066C6">
            <w:pPr>
              <w:spacing w:line="240" w:lineRule="auto"/>
              <w:contextualSpacing/>
              <w:jc w:val="both"/>
              <w:rPr>
                <w:rFonts w:ascii="Times New Roman" w:hAnsi="Times New Roman"/>
                <w:bCs/>
                <w:sz w:val="28"/>
                <w:szCs w:val="28"/>
                <w:lang w:val="uk-UA"/>
              </w:rPr>
            </w:pPr>
            <w:r w:rsidRPr="002A09A3">
              <w:rPr>
                <w:rFonts w:ascii="Times New Roman" w:hAnsi="Times New Roman"/>
                <w:bCs/>
                <w:sz w:val="28"/>
                <w:szCs w:val="28"/>
                <w:lang w:val="uk-UA"/>
              </w:rPr>
              <w:t>Нормативно-правові акти, на підставі яких стягується плата</w:t>
            </w:r>
          </w:p>
        </w:tc>
        <w:tc>
          <w:tcPr>
            <w:tcW w:w="5490" w:type="dxa"/>
          </w:tcPr>
          <w:p w:rsidR="000E510E" w:rsidRPr="002A09A3" w:rsidRDefault="000E510E" w:rsidP="00CF731D">
            <w:pPr>
              <w:spacing w:line="240" w:lineRule="auto"/>
              <w:contextualSpacing/>
              <w:jc w:val="both"/>
              <w:rPr>
                <w:rFonts w:ascii="Times New Roman" w:hAnsi="Times New Roman"/>
                <w:bCs/>
                <w:sz w:val="28"/>
                <w:szCs w:val="28"/>
                <w:lang w:val="uk-UA"/>
              </w:rPr>
            </w:pPr>
            <w:r w:rsidRPr="002A09A3">
              <w:rPr>
                <w:rFonts w:ascii="Times New Roman" w:hAnsi="Times New Roman"/>
                <w:bCs/>
                <w:sz w:val="28"/>
                <w:szCs w:val="28"/>
                <w:lang w:val="uk-UA"/>
              </w:rPr>
              <w:t>Закон України «Про зайнятість населення»</w:t>
            </w:r>
          </w:p>
        </w:tc>
      </w:tr>
      <w:tr w:rsidR="000E510E" w:rsidRPr="002A09A3" w:rsidTr="00EA1B29">
        <w:trPr>
          <w:jc w:val="center"/>
        </w:trPr>
        <w:tc>
          <w:tcPr>
            <w:tcW w:w="849" w:type="dxa"/>
          </w:tcPr>
          <w:p w:rsidR="000E510E" w:rsidRPr="002A09A3" w:rsidRDefault="000E510E" w:rsidP="00204279">
            <w:pPr>
              <w:spacing w:line="240" w:lineRule="auto"/>
              <w:contextualSpacing/>
              <w:jc w:val="center"/>
              <w:rPr>
                <w:rFonts w:ascii="Times New Roman" w:hAnsi="Times New Roman"/>
                <w:bCs/>
                <w:sz w:val="28"/>
                <w:szCs w:val="28"/>
                <w:lang w:val="uk-UA"/>
              </w:rPr>
            </w:pPr>
            <w:r w:rsidRPr="002A09A3">
              <w:rPr>
                <w:rFonts w:ascii="Times New Roman" w:hAnsi="Times New Roman"/>
                <w:bCs/>
                <w:sz w:val="28"/>
                <w:szCs w:val="28"/>
                <w:lang w:val="uk-UA"/>
              </w:rPr>
              <w:t>10.2.</w:t>
            </w:r>
          </w:p>
        </w:tc>
        <w:tc>
          <w:tcPr>
            <w:tcW w:w="3231" w:type="dxa"/>
          </w:tcPr>
          <w:p w:rsidR="000E510E" w:rsidRPr="002A09A3" w:rsidRDefault="000E510E" w:rsidP="00B066C6">
            <w:pPr>
              <w:spacing w:line="240" w:lineRule="auto"/>
              <w:contextualSpacing/>
              <w:jc w:val="both"/>
              <w:rPr>
                <w:rFonts w:ascii="Times New Roman" w:hAnsi="Times New Roman"/>
                <w:bCs/>
                <w:sz w:val="28"/>
                <w:szCs w:val="28"/>
                <w:lang w:val="uk-UA"/>
              </w:rPr>
            </w:pPr>
            <w:r w:rsidRPr="002A09A3">
              <w:rPr>
                <w:rFonts w:ascii="Times New Roman" w:hAnsi="Times New Roman"/>
                <w:sz w:val="28"/>
                <w:szCs w:val="28"/>
                <w:lang w:val="uk-UA"/>
              </w:rPr>
              <w:t>Розмір та порядок внесення плати (адміністративного збору) за платну адміністративну послугу</w:t>
            </w:r>
          </w:p>
        </w:tc>
        <w:tc>
          <w:tcPr>
            <w:tcW w:w="5490" w:type="dxa"/>
          </w:tcPr>
          <w:p w:rsidR="000E510E" w:rsidRPr="002A09A3" w:rsidRDefault="000E510E" w:rsidP="00B066C6">
            <w:pPr>
              <w:spacing w:line="240" w:lineRule="auto"/>
              <w:contextualSpacing/>
              <w:jc w:val="both"/>
              <w:rPr>
                <w:rFonts w:ascii="Times New Roman" w:hAnsi="Times New Roman"/>
                <w:sz w:val="28"/>
                <w:szCs w:val="28"/>
                <w:lang w:val="uk-UA"/>
              </w:rPr>
            </w:pPr>
            <w:r w:rsidRPr="002A09A3">
              <w:rPr>
                <w:rFonts w:ascii="Times New Roman" w:hAnsi="Times New Roman"/>
                <w:sz w:val="28"/>
                <w:szCs w:val="28"/>
                <w:lang w:val="uk-UA"/>
              </w:rPr>
              <w:t>Розмір плати за видачу дозволу на застосування праці іноземців та осіб без громадянства становить:</w:t>
            </w:r>
          </w:p>
          <w:p w:rsidR="000E510E" w:rsidRPr="002A09A3" w:rsidRDefault="000E510E" w:rsidP="00297F0D">
            <w:pPr>
              <w:pStyle w:val="ListParagraph"/>
              <w:numPr>
                <w:ilvl w:val="0"/>
                <w:numId w:val="2"/>
              </w:numPr>
              <w:spacing w:line="240" w:lineRule="auto"/>
              <w:jc w:val="both"/>
              <w:rPr>
                <w:rFonts w:ascii="Times New Roman" w:hAnsi="Times New Roman"/>
                <w:sz w:val="28"/>
                <w:szCs w:val="28"/>
                <w:lang w:val="uk-UA"/>
              </w:rPr>
            </w:pPr>
            <w:r w:rsidRPr="002A09A3">
              <w:rPr>
                <w:rFonts w:ascii="Times New Roman" w:hAnsi="Times New Roman"/>
                <w:sz w:val="28"/>
                <w:szCs w:val="28"/>
                <w:lang w:val="uk-UA"/>
              </w:rPr>
              <w:t xml:space="preserve">для дозволів, що видаються на строк </w:t>
            </w:r>
            <w:r w:rsidRPr="002A09A3">
              <w:rPr>
                <w:rFonts w:ascii="Times New Roman" w:hAnsi="Times New Roman"/>
                <w:sz w:val="28"/>
                <w:szCs w:val="28"/>
                <w:lang w:val="uk-UA"/>
              </w:rPr>
              <w:br/>
              <w:t>від одного до трьох років – шість прожиткових мінімумів для працездатних осіб, встановлених законом на 1 січня календарного року, в якому роботодавцем подані документи;</w:t>
            </w:r>
          </w:p>
          <w:p w:rsidR="000E510E" w:rsidRPr="002A09A3" w:rsidRDefault="000E510E" w:rsidP="00297F0D">
            <w:pPr>
              <w:pStyle w:val="ListParagraph"/>
              <w:numPr>
                <w:ilvl w:val="0"/>
                <w:numId w:val="2"/>
              </w:numPr>
              <w:spacing w:line="240" w:lineRule="auto"/>
              <w:jc w:val="both"/>
              <w:rPr>
                <w:rFonts w:ascii="Times New Roman" w:hAnsi="Times New Roman"/>
                <w:sz w:val="28"/>
                <w:szCs w:val="28"/>
                <w:lang w:val="uk-UA"/>
              </w:rPr>
            </w:pPr>
            <w:r w:rsidRPr="002A09A3">
              <w:rPr>
                <w:rFonts w:ascii="Times New Roman" w:hAnsi="Times New Roman"/>
                <w:sz w:val="28"/>
                <w:szCs w:val="28"/>
                <w:lang w:val="uk-UA"/>
              </w:rPr>
              <w:t xml:space="preserve">для дозволів, що видаються на строк </w:t>
            </w:r>
            <w:r w:rsidRPr="002A09A3">
              <w:rPr>
                <w:rFonts w:ascii="Times New Roman" w:hAnsi="Times New Roman"/>
                <w:sz w:val="28"/>
                <w:szCs w:val="28"/>
                <w:lang w:val="uk-UA"/>
              </w:rPr>
              <w:br/>
              <w:t>від шести місяців до одного року включно – чотири прожиткові мінімуми для працездатних осіб, встановлені законом на 1 січня календарного року, в якому роботодавцем подані документи;</w:t>
            </w:r>
          </w:p>
          <w:p w:rsidR="000E510E" w:rsidRPr="002A09A3" w:rsidRDefault="000E510E" w:rsidP="00297F0D">
            <w:pPr>
              <w:pStyle w:val="ListParagraph"/>
              <w:numPr>
                <w:ilvl w:val="0"/>
                <w:numId w:val="2"/>
              </w:numPr>
              <w:spacing w:line="240" w:lineRule="auto"/>
              <w:jc w:val="both"/>
              <w:rPr>
                <w:rFonts w:ascii="Times New Roman" w:hAnsi="Times New Roman"/>
                <w:sz w:val="28"/>
                <w:szCs w:val="28"/>
                <w:lang w:val="uk-UA"/>
              </w:rPr>
            </w:pPr>
            <w:r w:rsidRPr="002A09A3">
              <w:rPr>
                <w:rFonts w:ascii="Times New Roman" w:hAnsi="Times New Roman"/>
                <w:sz w:val="28"/>
                <w:szCs w:val="28"/>
                <w:lang w:val="uk-UA"/>
              </w:rPr>
              <w:t>для дозволів, що видаються на строк</w:t>
            </w:r>
            <w:r w:rsidRPr="002A09A3">
              <w:rPr>
                <w:rFonts w:ascii="Times New Roman" w:hAnsi="Times New Roman"/>
                <w:sz w:val="28"/>
                <w:szCs w:val="28"/>
                <w:lang w:val="uk-UA"/>
              </w:rPr>
              <w:br/>
              <w:t>до шести місяців – два прожиткові мінімуми для працездатних осіб, встановлені законом на 1 січня календарного року, в якому роботодавцем подані документи.</w:t>
            </w:r>
          </w:p>
          <w:p w:rsidR="000E510E" w:rsidRPr="002A09A3" w:rsidRDefault="000E510E" w:rsidP="00B066C6">
            <w:pPr>
              <w:spacing w:line="240" w:lineRule="auto"/>
              <w:contextualSpacing/>
              <w:jc w:val="both"/>
              <w:rPr>
                <w:rFonts w:ascii="Times New Roman" w:hAnsi="Times New Roman"/>
                <w:sz w:val="28"/>
                <w:szCs w:val="28"/>
                <w:lang w:val="uk-UA"/>
              </w:rPr>
            </w:pPr>
            <w:r w:rsidRPr="002A09A3">
              <w:rPr>
                <w:rFonts w:ascii="Times New Roman" w:hAnsi="Times New Roman"/>
                <w:sz w:val="28"/>
                <w:szCs w:val="28"/>
                <w:lang w:val="uk-UA"/>
              </w:rPr>
              <w:t>Роботодавець вносить плату протягом 10 робочих днів з дня отримання рішення про видачу дозволу, яке надсилається регіональним центром зайнятості, поштою з повідомленням про вручення.</w:t>
            </w:r>
          </w:p>
          <w:p w:rsidR="000E510E" w:rsidRPr="002A09A3" w:rsidRDefault="000E510E" w:rsidP="00B066C6">
            <w:pPr>
              <w:spacing w:line="240" w:lineRule="auto"/>
              <w:contextualSpacing/>
              <w:jc w:val="both"/>
              <w:rPr>
                <w:rFonts w:ascii="Times New Roman" w:hAnsi="Times New Roman"/>
                <w:sz w:val="28"/>
                <w:szCs w:val="28"/>
                <w:lang w:val="uk-UA"/>
              </w:rPr>
            </w:pPr>
            <w:r w:rsidRPr="002A09A3">
              <w:rPr>
                <w:rFonts w:ascii="Times New Roman" w:hAnsi="Times New Roman"/>
                <w:sz w:val="28"/>
                <w:szCs w:val="28"/>
                <w:lang w:val="uk-UA"/>
              </w:rPr>
              <w:t>Якщо роботодавець не вніс плату протягом 10 робочих днів з дати прийняття рішення про видачу дозволу, таке рішення скасовується.</w:t>
            </w:r>
          </w:p>
        </w:tc>
      </w:tr>
      <w:tr w:rsidR="000E510E" w:rsidRPr="002A09A3" w:rsidTr="00EA1B29">
        <w:trPr>
          <w:jc w:val="center"/>
        </w:trPr>
        <w:tc>
          <w:tcPr>
            <w:tcW w:w="849" w:type="dxa"/>
          </w:tcPr>
          <w:p w:rsidR="000E510E" w:rsidRPr="002A09A3" w:rsidRDefault="000E510E" w:rsidP="00204279">
            <w:pPr>
              <w:spacing w:line="240" w:lineRule="auto"/>
              <w:contextualSpacing/>
              <w:jc w:val="center"/>
              <w:rPr>
                <w:rFonts w:ascii="Times New Roman" w:hAnsi="Times New Roman"/>
                <w:bCs/>
                <w:sz w:val="28"/>
                <w:szCs w:val="28"/>
                <w:lang w:val="uk-UA"/>
              </w:rPr>
            </w:pPr>
            <w:r w:rsidRPr="002A09A3">
              <w:rPr>
                <w:rFonts w:ascii="Times New Roman" w:hAnsi="Times New Roman"/>
                <w:bCs/>
                <w:sz w:val="28"/>
                <w:szCs w:val="28"/>
                <w:lang w:val="uk-UA"/>
              </w:rPr>
              <w:t>10.3.</w:t>
            </w:r>
          </w:p>
        </w:tc>
        <w:tc>
          <w:tcPr>
            <w:tcW w:w="3231" w:type="dxa"/>
          </w:tcPr>
          <w:p w:rsidR="000E510E" w:rsidRPr="002A09A3" w:rsidRDefault="000E510E" w:rsidP="00204279">
            <w:pPr>
              <w:spacing w:line="240" w:lineRule="auto"/>
              <w:contextualSpacing/>
              <w:jc w:val="center"/>
              <w:rPr>
                <w:rFonts w:ascii="Times New Roman" w:hAnsi="Times New Roman"/>
                <w:bCs/>
                <w:sz w:val="28"/>
                <w:szCs w:val="28"/>
                <w:lang w:val="uk-UA"/>
              </w:rPr>
            </w:pPr>
            <w:r w:rsidRPr="002A09A3">
              <w:rPr>
                <w:rFonts w:ascii="Times New Roman" w:hAnsi="Times New Roman"/>
                <w:sz w:val="28"/>
                <w:szCs w:val="28"/>
                <w:lang w:val="uk-UA"/>
              </w:rPr>
              <w:t>Розрахунковий рахунок для внесення плати</w:t>
            </w:r>
          </w:p>
        </w:tc>
        <w:tc>
          <w:tcPr>
            <w:tcW w:w="5490" w:type="dxa"/>
          </w:tcPr>
          <w:p w:rsidR="000E510E" w:rsidRPr="00956ABA" w:rsidRDefault="000E510E" w:rsidP="00F83E44">
            <w:pPr>
              <w:shd w:val="clear" w:color="auto" w:fill="FFFFFF"/>
              <w:spacing w:line="240" w:lineRule="auto"/>
              <w:ind w:left="60"/>
              <w:rPr>
                <w:rFonts w:ascii="Times New Roman" w:hAnsi="Times New Roman"/>
                <w:sz w:val="28"/>
                <w:szCs w:val="28"/>
                <w:lang w:val="uk-UA"/>
              </w:rPr>
            </w:pPr>
            <w:r w:rsidRPr="00956ABA">
              <w:rPr>
                <w:rFonts w:ascii="Times New Roman" w:hAnsi="Times New Roman"/>
                <w:b/>
                <w:bCs/>
                <w:i/>
                <w:iCs/>
                <w:color w:val="000000"/>
                <w:sz w:val="28"/>
                <w:szCs w:val="28"/>
                <w:lang w:val="uk-UA"/>
              </w:rPr>
              <w:t xml:space="preserve">Одержувач </w:t>
            </w:r>
            <w:r w:rsidRPr="00956ABA">
              <w:rPr>
                <w:rFonts w:ascii="Times New Roman" w:hAnsi="Times New Roman"/>
                <w:b/>
                <w:bCs/>
                <w:iCs/>
                <w:color w:val="000000"/>
                <w:sz w:val="28"/>
                <w:szCs w:val="28"/>
                <w:lang w:val="uk-UA"/>
              </w:rPr>
              <w:t>:</w:t>
            </w:r>
            <w:r w:rsidRPr="00956ABA">
              <w:rPr>
                <w:rFonts w:ascii="Times New Roman" w:hAnsi="Times New Roman"/>
                <w:b/>
                <w:bCs/>
                <w:i/>
                <w:iCs/>
                <w:color w:val="000000"/>
                <w:sz w:val="28"/>
                <w:szCs w:val="28"/>
                <w:lang w:val="uk-UA"/>
              </w:rPr>
              <w:t xml:space="preserve"> </w:t>
            </w:r>
            <w:r w:rsidRPr="00956ABA">
              <w:rPr>
                <w:rFonts w:ascii="Times New Roman" w:hAnsi="Times New Roman"/>
                <w:bCs/>
                <w:color w:val="000000"/>
                <w:sz w:val="28"/>
                <w:szCs w:val="28"/>
                <w:lang w:val="uk-UA"/>
              </w:rPr>
              <w:t>Полтавський ОЦЗ</w:t>
            </w:r>
          </w:p>
          <w:p w:rsidR="000E510E" w:rsidRPr="00956ABA" w:rsidRDefault="000E510E" w:rsidP="00F83E44">
            <w:pPr>
              <w:spacing w:line="240" w:lineRule="auto"/>
              <w:ind w:left="60"/>
              <w:rPr>
                <w:rFonts w:ascii="Times New Roman" w:hAnsi="Times New Roman"/>
                <w:bCs/>
                <w:color w:val="000000"/>
                <w:sz w:val="28"/>
                <w:szCs w:val="28"/>
                <w:lang w:val="uk-UA"/>
              </w:rPr>
            </w:pPr>
            <w:r w:rsidRPr="00956ABA">
              <w:rPr>
                <w:rFonts w:ascii="Times New Roman" w:hAnsi="Times New Roman"/>
                <w:bCs/>
                <w:color w:val="000000"/>
                <w:sz w:val="28"/>
                <w:szCs w:val="28"/>
                <w:lang w:val="uk-UA"/>
              </w:rPr>
              <w:t>ЗКПО 03491234</w:t>
            </w:r>
          </w:p>
          <w:p w:rsidR="000E510E" w:rsidRPr="00956ABA" w:rsidRDefault="000E510E" w:rsidP="00F83E44">
            <w:pPr>
              <w:spacing w:line="240" w:lineRule="auto"/>
              <w:ind w:left="60"/>
              <w:rPr>
                <w:rFonts w:ascii="Times New Roman" w:hAnsi="Times New Roman"/>
                <w:bCs/>
                <w:color w:val="000000"/>
                <w:sz w:val="28"/>
                <w:szCs w:val="28"/>
                <w:lang w:val="uk-UA"/>
              </w:rPr>
            </w:pPr>
            <w:r w:rsidRPr="00956ABA">
              <w:rPr>
                <w:rFonts w:ascii="Times New Roman" w:hAnsi="Times New Roman"/>
                <w:b/>
                <w:bCs/>
                <w:i/>
                <w:color w:val="000000"/>
                <w:sz w:val="28"/>
                <w:szCs w:val="28"/>
                <w:lang w:val="uk-UA"/>
              </w:rPr>
              <w:t>Банк одержувача</w:t>
            </w:r>
            <w:r w:rsidRPr="00956ABA">
              <w:rPr>
                <w:rFonts w:ascii="Times New Roman" w:hAnsi="Times New Roman"/>
                <w:b/>
                <w:bCs/>
                <w:color w:val="000000"/>
                <w:sz w:val="28"/>
                <w:szCs w:val="28"/>
                <w:lang w:val="uk-UA"/>
              </w:rPr>
              <w:t>: Казначейство України (ЕАП)</w:t>
            </w:r>
          </w:p>
          <w:p w:rsidR="000E510E" w:rsidRPr="00956ABA" w:rsidRDefault="000E510E" w:rsidP="00F83E44">
            <w:pPr>
              <w:spacing w:line="240" w:lineRule="auto"/>
              <w:ind w:left="60"/>
              <w:rPr>
                <w:rFonts w:ascii="Times New Roman" w:hAnsi="Times New Roman"/>
                <w:sz w:val="28"/>
                <w:szCs w:val="28"/>
                <w:lang w:val="uk-UA"/>
              </w:rPr>
            </w:pPr>
            <w:r w:rsidRPr="00956ABA">
              <w:rPr>
                <w:rFonts w:ascii="Times New Roman" w:hAnsi="Times New Roman"/>
                <w:bCs/>
                <w:color w:val="000000"/>
                <w:sz w:val="28"/>
                <w:szCs w:val="28"/>
                <w:lang w:val="uk-UA"/>
              </w:rPr>
              <w:t>МФО 899998</w:t>
            </w:r>
          </w:p>
          <w:p w:rsidR="000E510E" w:rsidRPr="00956ABA" w:rsidRDefault="000E510E" w:rsidP="00F83E44">
            <w:pPr>
              <w:spacing w:line="240" w:lineRule="auto"/>
              <w:ind w:left="60"/>
              <w:rPr>
                <w:rFonts w:ascii="Times New Roman" w:hAnsi="Times New Roman"/>
                <w:bCs/>
                <w:color w:val="000000"/>
                <w:sz w:val="28"/>
                <w:szCs w:val="28"/>
                <w:lang w:val="uk-UA"/>
              </w:rPr>
            </w:pPr>
            <w:r w:rsidRPr="00956ABA">
              <w:rPr>
                <w:rFonts w:ascii="Times New Roman" w:hAnsi="Times New Roman"/>
                <w:bCs/>
                <w:color w:val="000000"/>
                <w:sz w:val="28"/>
                <w:szCs w:val="28"/>
                <w:lang w:val="uk-UA"/>
              </w:rPr>
              <w:t>Р/Р</w:t>
            </w:r>
            <w:r w:rsidRPr="00956ABA">
              <w:rPr>
                <w:rFonts w:ascii="Times New Roman" w:hAnsi="Times New Roman"/>
                <w:bCs/>
                <w:color w:val="000000"/>
                <w:sz w:val="28"/>
                <w:szCs w:val="28"/>
              </w:rPr>
              <w:t xml:space="preserve">   </w:t>
            </w:r>
            <w:r w:rsidRPr="00956ABA">
              <w:rPr>
                <w:rFonts w:ascii="Times New Roman" w:hAnsi="Times New Roman"/>
                <w:bCs/>
                <w:color w:val="000000"/>
                <w:sz w:val="28"/>
                <w:szCs w:val="28"/>
                <w:lang w:val="uk-UA"/>
              </w:rPr>
              <w:t xml:space="preserve"> </w:t>
            </w:r>
            <w:r w:rsidRPr="00956ABA">
              <w:rPr>
                <w:rFonts w:ascii="Times New Roman" w:hAnsi="Times New Roman"/>
                <w:bCs/>
                <w:color w:val="000000"/>
                <w:sz w:val="28"/>
                <w:szCs w:val="28"/>
                <w:lang w:val="en-US"/>
              </w:rPr>
              <w:t>UA</w:t>
            </w:r>
            <w:r w:rsidRPr="00956ABA">
              <w:rPr>
                <w:rFonts w:ascii="Times New Roman" w:hAnsi="Times New Roman"/>
                <w:bCs/>
                <w:color w:val="000000"/>
                <w:sz w:val="28"/>
                <w:szCs w:val="28"/>
              </w:rPr>
              <w:t>468999980000</w:t>
            </w:r>
            <w:r w:rsidRPr="00956ABA">
              <w:rPr>
                <w:rFonts w:ascii="Times New Roman" w:hAnsi="Times New Roman"/>
                <w:bCs/>
                <w:color w:val="000000"/>
                <w:sz w:val="28"/>
                <w:szCs w:val="28"/>
                <w:lang w:val="uk-UA"/>
              </w:rPr>
              <w:t>3</w:t>
            </w:r>
            <w:r w:rsidRPr="00956ABA">
              <w:rPr>
                <w:rFonts w:ascii="Times New Roman" w:hAnsi="Times New Roman"/>
                <w:bCs/>
                <w:color w:val="000000"/>
                <w:sz w:val="28"/>
                <w:szCs w:val="28"/>
              </w:rPr>
              <w:t>55439</w:t>
            </w:r>
            <w:r w:rsidRPr="00956ABA">
              <w:rPr>
                <w:rFonts w:ascii="Times New Roman" w:hAnsi="Times New Roman"/>
                <w:bCs/>
                <w:color w:val="000000"/>
                <w:sz w:val="28"/>
                <w:szCs w:val="28"/>
                <w:lang w:val="uk-UA"/>
              </w:rPr>
              <w:t>304116001</w:t>
            </w:r>
          </w:p>
          <w:p w:rsidR="000E510E" w:rsidRPr="00956ABA" w:rsidRDefault="000E510E" w:rsidP="00F83E44">
            <w:pPr>
              <w:spacing w:line="240" w:lineRule="auto"/>
              <w:ind w:left="60"/>
              <w:rPr>
                <w:rFonts w:ascii="Times New Roman" w:hAnsi="Times New Roman"/>
                <w:bCs/>
                <w:color w:val="000000"/>
                <w:sz w:val="28"/>
                <w:szCs w:val="28"/>
                <w:lang w:val="uk-UA"/>
              </w:rPr>
            </w:pPr>
            <w:r w:rsidRPr="00956ABA">
              <w:rPr>
                <w:rFonts w:ascii="Times New Roman" w:hAnsi="Times New Roman"/>
                <w:b/>
                <w:bCs/>
                <w:i/>
                <w:color w:val="000000"/>
                <w:sz w:val="28"/>
                <w:szCs w:val="28"/>
                <w:lang w:val="uk-UA"/>
              </w:rPr>
              <w:t>Призначення платежу</w:t>
            </w:r>
            <w:r w:rsidRPr="00956ABA">
              <w:rPr>
                <w:rFonts w:ascii="Times New Roman" w:hAnsi="Times New Roman"/>
                <w:b/>
                <w:bCs/>
                <w:color w:val="000000"/>
                <w:sz w:val="28"/>
                <w:szCs w:val="28"/>
                <w:lang w:val="uk-UA"/>
              </w:rPr>
              <w:t xml:space="preserve"> – </w:t>
            </w:r>
            <w:r w:rsidRPr="00956ABA">
              <w:rPr>
                <w:rFonts w:ascii="Times New Roman" w:hAnsi="Times New Roman"/>
                <w:bCs/>
                <w:color w:val="000000"/>
                <w:sz w:val="28"/>
                <w:szCs w:val="28"/>
                <w:lang w:val="uk-UA"/>
              </w:rPr>
              <w:t>за видачу (продовження дії) дозволу на застосування праці іноземця (прізвище та ініціали)</w:t>
            </w:r>
          </w:p>
          <w:p w:rsidR="000E510E" w:rsidRPr="002A09A3" w:rsidRDefault="000E510E" w:rsidP="00956ABA">
            <w:pPr>
              <w:spacing w:line="240" w:lineRule="auto"/>
              <w:ind w:firstLine="32"/>
              <w:contextualSpacing/>
              <w:rPr>
                <w:rFonts w:ascii="Times New Roman" w:hAnsi="Times New Roman"/>
                <w:sz w:val="28"/>
                <w:szCs w:val="28"/>
                <w:lang w:val="uk-UA"/>
              </w:rPr>
            </w:pPr>
            <w:r w:rsidRPr="00956ABA">
              <w:rPr>
                <w:rFonts w:ascii="Times New Roman" w:hAnsi="Times New Roman"/>
                <w:b/>
                <w:bCs/>
                <w:color w:val="000000"/>
                <w:sz w:val="28"/>
                <w:szCs w:val="28"/>
                <w:lang w:val="uk-UA"/>
              </w:rPr>
              <w:t xml:space="preserve"> </w:t>
            </w:r>
            <w:r w:rsidRPr="00956ABA">
              <w:rPr>
                <w:rFonts w:ascii="Times New Roman" w:hAnsi="Times New Roman"/>
                <w:b/>
                <w:bCs/>
                <w:i/>
                <w:color w:val="000000"/>
                <w:sz w:val="28"/>
                <w:szCs w:val="28"/>
                <w:lang w:val="uk-UA"/>
              </w:rPr>
              <w:t>Код платника</w:t>
            </w:r>
            <w:r w:rsidRPr="00956ABA">
              <w:rPr>
                <w:rFonts w:ascii="Times New Roman" w:hAnsi="Times New Roman"/>
                <w:bCs/>
                <w:color w:val="000000"/>
                <w:sz w:val="28"/>
                <w:szCs w:val="28"/>
                <w:lang w:val="uk-UA"/>
              </w:rPr>
              <w:t xml:space="preserve"> – 50040400;01</w:t>
            </w:r>
          </w:p>
        </w:tc>
      </w:tr>
      <w:tr w:rsidR="000E510E" w:rsidRPr="002A09A3" w:rsidTr="00EA1B29">
        <w:trPr>
          <w:jc w:val="center"/>
        </w:trPr>
        <w:tc>
          <w:tcPr>
            <w:tcW w:w="849" w:type="dxa"/>
          </w:tcPr>
          <w:p w:rsidR="000E510E" w:rsidRPr="002A09A3" w:rsidRDefault="000E510E" w:rsidP="00204279">
            <w:pPr>
              <w:spacing w:line="240" w:lineRule="auto"/>
              <w:contextualSpacing/>
              <w:jc w:val="center"/>
              <w:rPr>
                <w:rFonts w:ascii="Times New Roman" w:hAnsi="Times New Roman"/>
                <w:bCs/>
                <w:sz w:val="28"/>
                <w:szCs w:val="28"/>
                <w:lang w:val="uk-UA"/>
              </w:rPr>
            </w:pPr>
            <w:r w:rsidRPr="002A09A3">
              <w:rPr>
                <w:rFonts w:ascii="Times New Roman" w:hAnsi="Times New Roman"/>
                <w:bCs/>
                <w:sz w:val="28"/>
                <w:szCs w:val="28"/>
                <w:lang w:val="uk-UA"/>
              </w:rPr>
              <w:t>11.</w:t>
            </w:r>
          </w:p>
        </w:tc>
        <w:tc>
          <w:tcPr>
            <w:tcW w:w="3231" w:type="dxa"/>
          </w:tcPr>
          <w:p w:rsidR="000E510E" w:rsidRPr="002A09A3" w:rsidRDefault="000E510E" w:rsidP="00B066C6">
            <w:pPr>
              <w:spacing w:line="240" w:lineRule="auto"/>
              <w:contextualSpacing/>
              <w:jc w:val="both"/>
              <w:rPr>
                <w:rFonts w:ascii="Times New Roman" w:hAnsi="Times New Roman"/>
                <w:bCs/>
                <w:sz w:val="28"/>
                <w:szCs w:val="28"/>
                <w:lang w:val="uk-UA"/>
              </w:rPr>
            </w:pPr>
            <w:r w:rsidRPr="002A09A3">
              <w:rPr>
                <w:rFonts w:ascii="Times New Roman" w:hAnsi="Times New Roman"/>
                <w:bCs/>
                <w:sz w:val="28"/>
                <w:szCs w:val="28"/>
                <w:lang w:val="uk-UA"/>
              </w:rPr>
              <w:t>Строк надання адміністративної послуги</w:t>
            </w:r>
          </w:p>
        </w:tc>
        <w:tc>
          <w:tcPr>
            <w:tcW w:w="5490" w:type="dxa"/>
          </w:tcPr>
          <w:p w:rsidR="000E510E" w:rsidRPr="002A09A3" w:rsidRDefault="000E510E" w:rsidP="00CC5F6B">
            <w:pPr>
              <w:spacing w:line="240" w:lineRule="auto"/>
              <w:contextualSpacing/>
              <w:jc w:val="both"/>
              <w:rPr>
                <w:rFonts w:ascii="Times New Roman" w:hAnsi="Times New Roman"/>
                <w:bCs/>
                <w:sz w:val="28"/>
                <w:szCs w:val="28"/>
                <w:lang w:val="uk-UA"/>
              </w:rPr>
            </w:pPr>
            <w:r w:rsidRPr="002A09A3">
              <w:rPr>
                <w:rFonts w:ascii="Times New Roman" w:hAnsi="Times New Roman"/>
                <w:sz w:val="28"/>
                <w:szCs w:val="28"/>
                <w:lang w:val="uk-UA"/>
              </w:rPr>
              <w:t>Сім робочих днів з дня отримання заяви</w:t>
            </w:r>
          </w:p>
        </w:tc>
      </w:tr>
      <w:tr w:rsidR="000E510E" w:rsidRPr="002A09A3" w:rsidTr="00EA1B29">
        <w:trPr>
          <w:jc w:val="center"/>
        </w:trPr>
        <w:tc>
          <w:tcPr>
            <w:tcW w:w="849" w:type="dxa"/>
          </w:tcPr>
          <w:p w:rsidR="000E510E" w:rsidRPr="002A09A3" w:rsidRDefault="000E510E" w:rsidP="00204279">
            <w:pPr>
              <w:spacing w:line="240" w:lineRule="auto"/>
              <w:contextualSpacing/>
              <w:jc w:val="center"/>
              <w:rPr>
                <w:rFonts w:ascii="Times New Roman" w:hAnsi="Times New Roman"/>
                <w:bCs/>
                <w:sz w:val="28"/>
                <w:szCs w:val="28"/>
                <w:lang w:val="uk-UA"/>
              </w:rPr>
            </w:pPr>
            <w:r w:rsidRPr="002A09A3">
              <w:rPr>
                <w:rFonts w:ascii="Times New Roman" w:hAnsi="Times New Roman"/>
                <w:bCs/>
                <w:sz w:val="28"/>
                <w:szCs w:val="28"/>
                <w:lang w:val="uk-UA"/>
              </w:rPr>
              <w:t>12.</w:t>
            </w:r>
          </w:p>
        </w:tc>
        <w:tc>
          <w:tcPr>
            <w:tcW w:w="3231" w:type="dxa"/>
          </w:tcPr>
          <w:p w:rsidR="000E510E" w:rsidRPr="002A09A3" w:rsidRDefault="000E510E" w:rsidP="00B066C6">
            <w:pPr>
              <w:spacing w:line="240" w:lineRule="auto"/>
              <w:contextualSpacing/>
              <w:jc w:val="both"/>
              <w:rPr>
                <w:rFonts w:ascii="Times New Roman" w:hAnsi="Times New Roman"/>
                <w:bCs/>
                <w:sz w:val="28"/>
                <w:szCs w:val="28"/>
                <w:lang w:val="uk-UA"/>
              </w:rPr>
            </w:pPr>
            <w:r w:rsidRPr="002A09A3">
              <w:rPr>
                <w:rFonts w:ascii="Times New Roman" w:hAnsi="Times New Roman"/>
                <w:bCs/>
                <w:sz w:val="28"/>
                <w:szCs w:val="28"/>
                <w:lang w:val="uk-UA"/>
              </w:rPr>
              <w:t>Перелік підстав</w:t>
            </w:r>
            <w:r w:rsidRPr="002A09A3">
              <w:rPr>
                <w:rFonts w:ascii="Times New Roman" w:hAnsi="Times New Roman"/>
                <w:sz w:val="28"/>
                <w:szCs w:val="28"/>
                <w:lang w:val="uk-UA"/>
              </w:rPr>
              <w:t xml:space="preserve"> для зупинення розгляду заяви про видачу дозволу</w:t>
            </w:r>
          </w:p>
        </w:tc>
        <w:tc>
          <w:tcPr>
            <w:tcW w:w="5490" w:type="dxa"/>
          </w:tcPr>
          <w:p w:rsidR="000E510E" w:rsidRPr="002A09A3" w:rsidRDefault="000E510E" w:rsidP="00B066C6">
            <w:pPr>
              <w:spacing w:line="240" w:lineRule="auto"/>
              <w:contextualSpacing/>
              <w:jc w:val="both"/>
              <w:rPr>
                <w:rFonts w:ascii="Times New Roman" w:hAnsi="Times New Roman"/>
                <w:sz w:val="28"/>
                <w:szCs w:val="28"/>
                <w:lang w:val="uk-UA"/>
              </w:rPr>
            </w:pPr>
            <w:r w:rsidRPr="002A09A3">
              <w:rPr>
                <w:rFonts w:ascii="Times New Roman" w:hAnsi="Times New Roman"/>
                <w:sz w:val="28"/>
                <w:szCs w:val="28"/>
                <w:lang w:val="uk-UA"/>
              </w:rPr>
              <w:t>Підставами для прийняття рішення про зупинення розгляду заяви відповідно до частини третьої статті 42</w:t>
            </w:r>
            <w:r w:rsidRPr="002A09A3">
              <w:rPr>
                <w:rFonts w:ascii="Times New Roman" w:hAnsi="Times New Roman"/>
                <w:sz w:val="28"/>
                <w:szCs w:val="28"/>
                <w:vertAlign w:val="superscript"/>
                <w:lang w:val="uk-UA"/>
              </w:rPr>
              <w:t>8</w:t>
            </w:r>
            <w:r w:rsidRPr="002A09A3">
              <w:rPr>
                <w:rFonts w:ascii="Times New Roman" w:hAnsi="Times New Roman"/>
                <w:sz w:val="28"/>
                <w:szCs w:val="28"/>
                <w:lang w:val="uk-UA"/>
              </w:rPr>
              <w:t xml:space="preserve"> Закону України «Про зайнятість населення» є:</w:t>
            </w:r>
          </w:p>
          <w:p w:rsidR="000E510E" w:rsidRPr="002A09A3" w:rsidRDefault="000E510E" w:rsidP="00B066C6">
            <w:pPr>
              <w:spacing w:line="240" w:lineRule="auto"/>
              <w:contextualSpacing/>
              <w:jc w:val="both"/>
              <w:rPr>
                <w:rFonts w:ascii="Times New Roman" w:hAnsi="Times New Roman"/>
                <w:sz w:val="28"/>
                <w:szCs w:val="28"/>
                <w:lang w:val="uk-UA"/>
              </w:rPr>
            </w:pPr>
            <w:r w:rsidRPr="002A09A3">
              <w:rPr>
                <w:rFonts w:ascii="Times New Roman" w:hAnsi="Times New Roman"/>
                <w:sz w:val="28"/>
                <w:szCs w:val="28"/>
                <w:lang w:val="uk-UA"/>
              </w:rPr>
              <w:t>1) подання документів від імені роботодавця особою, яка не має на це повноважень;</w:t>
            </w:r>
          </w:p>
          <w:p w:rsidR="000E510E" w:rsidRPr="002A09A3" w:rsidRDefault="000E510E" w:rsidP="00B066C6">
            <w:pPr>
              <w:spacing w:line="240" w:lineRule="auto"/>
              <w:contextualSpacing/>
              <w:jc w:val="both"/>
              <w:rPr>
                <w:rFonts w:ascii="Times New Roman" w:hAnsi="Times New Roman"/>
                <w:sz w:val="28"/>
                <w:szCs w:val="28"/>
                <w:lang w:val="uk-UA"/>
              </w:rPr>
            </w:pPr>
            <w:bookmarkStart w:id="5" w:name="n173"/>
            <w:bookmarkEnd w:id="5"/>
            <w:r w:rsidRPr="002A09A3">
              <w:rPr>
                <w:rFonts w:ascii="Times New Roman" w:hAnsi="Times New Roman"/>
                <w:sz w:val="28"/>
                <w:szCs w:val="28"/>
                <w:lang w:val="uk-UA"/>
              </w:rPr>
              <w:t>2) подання разом із заявою документів або відомостей, визначених цим Законом, не в повному обсязі;</w:t>
            </w:r>
          </w:p>
          <w:p w:rsidR="000E510E" w:rsidRPr="002A09A3" w:rsidRDefault="000E510E" w:rsidP="00B066C6">
            <w:pPr>
              <w:spacing w:line="240" w:lineRule="auto"/>
              <w:contextualSpacing/>
              <w:jc w:val="both"/>
              <w:rPr>
                <w:rFonts w:ascii="Times New Roman" w:hAnsi="Times New Roman"/>
                <w:sz w:val="28"/>
                <w:szCs w:val="28"/>
                <w:lang w:val="uk-UA"/>
              </w:rPr>
            </w:pPr>
            <w:bookmarkStart w:id="6" w:name="n174"/>
            <w:bookmarkEnd w:id="6"/>
            <w:r w:rsidRPr="002A09A3">
              <w:rPr>
                <w:rFonts w:ascii="Times New Roman" w:hAnsi="Times New Roman"/>
                <w:sz w:val="28"/>
                <w:szCs w:val="28"/>
                <w:lang w:val="uk-UA"/>
              </w:rPr>
              <w:t>3) невідповідність заяви та/або документів, поданих разом із заявою, вимогам, установленим цим Законом, складення заяви не за встановленою формою;</w:t>
            </w:r>
          </w:p>
          <w:p w:rsidR="000E510E" w:rsidRPr="002A09A3" w:rsidRDefault="000E510E" w:rsidP="00B066C6">
            <w:pPr>
              <w:spacing w:line="240" w:lineRule="auto"/>
              <w:contextualSpacing/>
              <w:jc w:val="both"/>
              <w:rPr>
                <w:rFonts w:ascii="Times New Roman" w:hAnsi="Times New Roman"/>
                <w:sz w:val="28"/>
                <w:szCs w:val="28"/>
                <w:lang w:val="uk-UA"/>
              </w:rPr>
            </w:pPr>
            <w:bookmarkStart w:id="7" w:name="n175"/>
            <w:bookmarkEnd w:id="7"/>
            <w:r w:rsidRPr="002A09A3">
              <w:rPr>
                <w:rFonts w:ascii="Times New Roman" w:hAnsi="Times New Roman"/>
                <w:sz w:val="28"/>
                <w:szCs w:val="28"/>
                <w:lang w:val="uk-UA"/>
              </w:rPr>
              <w:t>4) наявність недостовірних даних у заяві або документах, поданих разом із заявою;</w:t>
            </w:r>
          </w:p>
          <w:p w:rsidR="000E510E" w:rsidRPr="002A09A3" w:rsidRDefault="000E510E" w:rsidP="00B066C6">
            <w:pPr>
              <w:spacing w:line="240" w:lineRule="auto"/>
              <w:contextualSpacing/>
              <w:jc w:val="both"/>
              <w:rPr>
                <w:rFonts w:ascii="Times New Roman" w:hAnsi="Times New Roman"/>
                <w:sz w:val="28"/>
                <w:szCs w:val="28"/>
                <w:lang w:val="uk-UA"/>
              </w:rPr>
            </w:pPr>
            <w:bookmarkStart w:id="8" w:name="n176"/>
            <w:bookmarkEnd w:id="8"/>
            <w:r w:rsidRPr="002A09A3">
              <w:rPr>
                <w:rFonts w:ascii="Times New Roman" w:hAnsi="Times New Roman"/>
                <w:sz w:val="28"/>
                <w:szCs w:val="28"/>
                <w:lang w:val="uk-UA"/>
              </w:rPr>
              <w:t>5) невідповідність умов трудового договору (контракту), укладеного з іноземцем або особою без громадянства, або умов додаткової угоди про внесення змін до трудового договору (контракту) законодавству України про працю.</w:t>
            </w:r>
          </w:p>
        </w:tc>
      </w:tr>
      <w:tr w:rsidR="000E510E" w:rsidRPr="00115711" w:rsidTr="00EA1B29">
        <w:trPr>
          <w:jc w:val="center"/>
        </w:trPr>
        <w:tc>
          <w:tcPr>
            <w:tcW w:w="849" w:type="dxa"/>
          </w:tcPr>
          <w:p w:rsidR="000E510E" w:rsidRPr="002A09A3" w:rsidRDefault="000E510E" w:rsidP="00204279">
            <w:pPr>
              <w:spacing w:line="240" w:lineRule="auto"/>
              <w:contextualSpacing/>
              <w:jc w:val="center"/>
              <w:rPr>
                <w:rFonts w:ascii="Times New Roman" w:hAnsi="Times New Roman"/>
                <w:bCs/>
                <w:sz w:val="28"/>
                <w:szCs w:val="28"/>
                <w:lang w:val="uk-UA"/>
              </w:rPr>
            </w:pPr>
            <w:r w:rsidRPr="002A09A3">
              <w:rPr>
                <w:rFonts w:ascii="Times New Roman" w:hAnsi="Times New Roman"/>
                <w:bCs/>
                <w:sz w:val="28"/>
                <w:szCs w:val="28"/>
                <w:lang w:val="uk-UA"/>
              </w:rPr>
              <w:t>13.</w:t>
            </w:r>
          </w:p>
        </w:tc>
        <w:tc>
          <w:tcPr>
            <w:tcW w:w="3231" w:type="dxa"/>
          </w:tcPr>
          <w:p w:rsidR="000E510E" w:rsidRPr="002A09A3" w:rsidRDefault="000E510E" w:rsidP="00B066C6">
            <w:pPr>
              <w:spacing w:line="240" w:lineRule="auto"/>
              <w:contextualSpacing/>
              <w:jc w:val="both"/>
              <w:rPr>
                <w:rFonts w:ascii="Times New Roman" w:hAnsi="Times New Roman"/>
                <w:bCs/>
                <w:sz w:val="28"/>
                <w:szCs w:val="28"/>
                <w:lang w:val="uk-UA"/>
              </w:rPr>
            </w:pPr>
            <w:r w:rsidRPr="002A09A3">
              <w:rPr>
                <w:rFonts w:ascii="Times New Roman" w:hAnsi="Times New Roman"/>
                <w:bCs/>
                <w:sz w:val="28"/>
                <w:szCs w:val="28"/>
                <w:lang w:val="uk-UA"/>
              </w:rPr>
              <w:t>Перелік підстав для відмови у наданні адміністративної послуги</w:t>
            </w:r>
          </w:p>
        </w:tc>
        <w:tc>
          <w:tcPr>
            <w:tcW w:w="5490" w:type="dxa"/>
          </w:tcPr>
          <w:p w:rsidR="000E510E" w:rsidRPr="002A09A3" w:rsidRDefault="000E510E" w:rsidP="00A8724C">
            <w:pPr>
              <w:spacing w:line="240" w:lineRule="auto"/>
              <w:contextualSpacing/>
              <w:jc w:val="both"/>
              <w:rPr>
                <w:rFonts w:ascii="Times New Roman" w:hAnsi="Times New Roman"/>
                <w:sz w:val="28"/>
                <w:szCs w:val="28"/>
                <w:lang w:val="uk-UA"/>
              </w:rPr>
            </w:pPr>
            <w:r w:rsidRPr="002A09A3">
              <w:rPr>
                <w:rFonts w:ascii="Times New Roman" w:hAnsi="Times New Roman"/>
                <w:sz w:val="28"/>
                <w:szCs w:val="28"/>
                <w:lang w:val="uk-UA"/>
              </w:rPr>
              <w:t>Підставами для прийняття рішення про  відмову у видачі дозволу на застосування праці іноземців та осіб без громадянства відповідно до статті 42</w:t>
            </w:r>
            <w:r w:rsidRPr="002A09A3">
              <w:rPr>
                <w:rFonts w:ascii="Times New Roman" w:hAnsi="Times New Roman"/>
                <w:sz w:val="28"/>
                <w:szCs w:val="28"/>
                <w:vertAlign w:val="superscript"/>
                <w:lang w:val="uk-UA"/>
              </w:rPr>
              <w:t>9</w:t>
            </w:r>
            <w:r w:rsidRPr="002A09A3">
              <w:rPr>
                <w:rFonts w:ascii="Times New Roman" w:hAnsi="Times New Roman"/>
                <w:sz w:val="28"/>
                <w:szCs w:val="28"/>
                <w:lang w:val="uk-UA"/>
              </w:rPr>
              <w:t xml:space="preserve"> Закону України «Про зайнятість населення» є:</w:t>
            </w:r>
          </w:p>
          <w:p w:rsidR="000E510E" w:rsidRPr="002A09A3" w:rsidRDefault="000E510E" w:rsidP="00B066C6">
            <w:pPr>
              <w:spacing w:line="240" w:lineRule="auto"/>
              <w:contextualSpacing/>
              <w:jc w:val="both"/>
              <w:rPr>
                <w:rFonts w:ascii="Times New Roman" w:hAnsi="Times New Roman"/>
                <w:sz w:val="28"/>
                <w:szCs w:val="28"/>
                <w:lang w:val="uk-UA"/>
              </w:rPr>
            </w:pPr>
            <w:r w:rsidRPr="002A09A3">
              <w:rPr>
                <w:rFonts w:ascii="Times New Roman" w:hAnsi="Times New Roman"/>
                <w:sz w:val="28"/>
                <w:szCs w:val="28"/>
                <w:lang w:val="uk-UA"/>
              </w:rPr>
              <w:t>1) неусунення підстав для зупинення розгляду заяви протягом встановленого строку або визнання регіональним центром зайнятості, мотивувального листа, поданого роботодавцем, необґрунтованим;</w:t>
            </w:r>
          </w:p>
          <w:p w:rsidR="000E510E" w:rsidRPr="002A09A3" w:rsidRDefault="000E510E" w:rsidP="00B066C6">
            <w:pPr>
              <w:spacing w:line="240" w:lineRule="auto"/>
              <w:contextualSpacing/>
              <w:jc w:val="both"/>
              <w:rPr>
                <w:rFonts w:ascii="Times New Roman" w:hAnsi="Times New Roman"/>
                <w:sz w:val="28"/>
                <w:szCs w:val="28"/>
                <w:lang w:val="uk-UA"/>
              </w:rPr>
            </w:pPr>
            <w:r w:rsidRPr="002A09A3">
              <w:rPr>
                <w:rFonts w:ascii="Times New Roman" w:hAnsi="Times New Roman"/>
                <w:sz w:val="28"/>
                <w:szCs w:val="28"/>
                <w:lang w:val="uk-UA"/>
              </w:rPr>
              <w:t>2) подання зави та документів для продовження дії дозволу з порушенням строку, встановленого частиною другою статті 42</w:t>
            </w:r>
            <w:r w:rsidRPr="002A09A3">
              <w:rPr>
                <w:rFonts w:ascii="Times New Roman" w:hAnsi="Times New Roman"/>
                <w:sz w:val="28"/>
                <w:szCs w:val="28"/>
                <w:vertAlign w:val="superscript"/>
                <w:lang w:val="uk-UA"/>
              </w:rPr>
              <w:t>6</w:t>
            </w:r>
            <w:r w:rsidRPr="002A09A3">
              <w:rPr>
                <w:rFonts w:ascii="Times New Roman" w:hAnsi="Times New Roman"/>
                <w:sz w:val="28"/>
                <w:szCs w:val="28"/>
                <w:lang w:val="uk-UA"/>
              </w:rPr>
              <w:t>Закону України «Про зайнятість населення»;</w:t>
            </w:r>
          </w:p>
          <w:p w:rsidR="000E510E" w:rsidRPr="002A09A3" w:rsidRDefault="000E510E" w:rsidP="005C1D60">
            <w:pPr>
              <w:spacing w:line="240" w:lineRule="auto"/>
              <w:contextualSpacing/>
              <w:jc w:val="both"/>
              <w:rPr>
                <w:rFonts w:ascii="Times New Roman" w:hAnsi="Times New Roman"/>
                <w:sz w:val="28"/>
                <w:szCs w:val="28"/>
                <w:lang w:val="uk-UA"/>
              </w:rPr>
            </w:pPr>
            <w:bookmarkStart w:id="9" w:name="n185"/>
            <w:bookmarkStart w:id="10" w:name="n186"/>
            <w:bookmarkEnd w:id="9"/>
            <w:bookmarkEnd w:id="10"/>
            <w:r w:rsidRPr="002A09A3">
              <w:rPr>
                <w:rFonts w:ascii="Times New Roman" w:hAnsi="Times New Roman"/>
                <w:sz w:val="28"/>
                <w:szCs w:val="28"/>
                <w:lang w:val="uk-UA"/>
              </w:rPr>
              <w:t>3) відсутність у Єдиному державному реєстрі юридичних осіб, фізичних осіб - підприємців та громадських формувань відомостей про роботодавця або наявність відомостей про державну реєстрацію припинення юридичної особи в результаті її ліквідації, або наявність відомостей про державну реєстрацію припинення підприємницької діяльності фізичної особи – підприємця, який є роботодавцем.</w:t>
            </w:r>
          </w:p>
        </w:tc>
      </w:tr>
      <w:tr w:rsidR="000E510E" w:rsidRPr="002A09A3" w:rsidTr="00EA1B29">
        <w:trPr>
          <w:jc w:val="center"/>
        </w:trPr>
        <w:tc>
          <w:tcPr>
            <w:tcW w:w="849" w:type="dxa"/>
          </w:tcPr>
          <w:p w:rsidR="000E510E" w:rsidRPr="002A09A3" w:rsidRDefault="000E510E" w:rsidP="00204279">
            <w:pPr>
              <w:spacing w:line="240" w:lineRule="auto"/>
              <w:contextualSpacing/>
              <w:jc w:val="center"/>
              <w:rPr>
                <w:rFonts w:ascii="Times New Roman" w:hAnsi="Times New Roman"/>
                <w:bCs/>
                <w:sz w:val="28"/>
                <w:szCs w:val="28"/>
                <w:lang w:val="uk-UA"/>
              </w:rPr>
            </w:pPr>
            <w:r w:rsidRPr="002A09A3">
              <w:rPr>
                <w:rFonts w:ascii="Times New Roman" w:hAnsi="Times New Roman"/>
                <w:bCs/>
                <w:sz w:val="28"/>
                <w:szCs w:val="28"/>
                <w:lang w:val="uk-UA"/>
              </w:rPr>
              <w:t>14.</w:t>
            </w:r>
          </w:p>
        </w:tc>
        <w:tc>
          <w:tcPr>
            <w:tcW w:w="3231" w:type="dxa"/>
          </w:tcPr>
          <w:p w:rsidR="000E510E" w:rsidRPr="002A09A3" w:rsidRDefault="000E510E" w:rsidP="00B066C6">
            <w:pPr>
              <w:spacing w:line="240" w:lineRule="auto"/>
              <w:contextualSpacing/>
              <w:jc w:val="both"/>
              <w:rPr>
                <w:rFonts w:ascii="Times New Roman" w:hAnsi="Times New Roman"/>
                <w:bCs/>
                <w:sz w:val="28"/>
                <w:szCs w:val="28"/>
                <w:lang w:val="uk-UA"/>
              </w:rPr>
            </w:pPr>
            <w:r w:rsidRPr="002A09A3">
              <w:rPr>
                <w:rFonts w:ascii="Times New Roman" w:hAnsi="Times New Roman"/>
                <w:bCs/>
                <w:sz w:val="28"/>
                <w:szCs w:val="28"/>
                <w:lang w:val="uk-UA"/>
              </w:rPr>
              <w:t>Результат надання адміністративної послуги</w:t>
            </w:r>
          </w:p>
        </w:tc>
        <w:tc>
          <w:tcPr>
            <w:tcW w:w="5490" w:type="dxa"/>
          </w:tcPr>
          <w:p w:rsidR="000E510E" w:rsidRPr="002A09A3" w:rsidRDefault="000E510E" w:rsidP="00B066C6">
            <w:pPr>
              <w:spacing w:line="240" w:lineRule="auto"/>
              <w:contextualSpacing/>
              <w:jc w:val="both"/>
              <w:rPr>
                <w:rFonts w:ascii="Times New Roman" w:hAnsi="Times New Roman"/>
                <w:bCs/>
                <w:sz w:val="28"/>
                <w:szCs w:val="28"/>
                <w:lang w:val="uk-UA"/>
              </w:rPr>
            </w:pPr>
            <w:r w:rsidRPr="002A09A3">
              <w:rPr>
                <w:rFonts w:ascii="Times New Roman" w:hAnsi="Times New Roman"/>
                <w:bCs/>
                <w:sz w:val="28"/>
                <w:szCs w:val="28"/>
                <w:lang w:val="uk-UA"/>
              </w:rPr>
              <w:t>- Видача дозволу на застосування праці іноземців та осіб без громадянства;</w:t>
            </w:r>
          </w:p>
          <w:p w:rsidR="000E510E" w:rsidRPr="002A09A3" w:rsidRDefault="000E510E" w:rsidP="00A8724C">
            <w:pPr>
              <w:spacing w:line="240" w:lineRule="auto"/>
              <w:contextualSpacing/>
              <w:jc w:val="both"/>
              <w:rPr>
                <w:rFonts w:ascii="Times New Roman" w:hAnsi="Times New Roman"/>
                <w:sz w:val="28"/>
                <w:szCs w:val="28"/>
                <w:lang w:val="uk-UA"/>
              </w:rPr>
            </w:pPr>
            <w:r w:rsidRPr="002A09A3">
              <w:rPr>
                <w:rFonts w:ascii="Times New Roman" w:hAnsi="Times New Roman"/>
                <w:sz w:val="28"/>
                <w:szCs w:val="28"/>
                <w:lang w:val="uk-UA"/>
              </w:rPr>
              <w:t>- відмова у видачі дозволу на застосування праці іноземців або осіб без громадянства.</w:t>
            </w:r>
          </w:p>
        </w:tc>
      </w:tr>
      <w:tr w:rsidR="000E510E" w:rsidRPr="002A09A3" w:rsidTr="00EA1B29">
        <w:trPr>
          <w:jc w:val="center"/>
        </w:trPr>
        <w:tc>
          <w:tcPr>
            <w:tcW w:w="849" w:type="dxa"/>
          </w:tcPr>
          <w:p w:rsidR="000E510E" w:rsidRPr="002A09A3" w:rsidRDefault="000E510E" w:rsidP="00204279">
            <w:pPr>
              <w:spacing w:line="240" w:lineRule="auto"/>
              <w:contextualSpacing/>
              <w:jc w:val="center"/>
              <w:rPr>
                <w:rFonts w:ascii="Times New Roman" w:hAnsi="Times New Roman"/>
                <w:bCs/>
                <w:sz w:val="28"/>
                <w:szCs w:val="28"/>
                <w:lang w:val="uk-UA"/>
              </w:rPr>
            </w:pPr>
            <w:r w:rsidRPr="002A09A3">
              <w:rPr>
                <w:rFonts w:ascii="Times New Roman" w:hAnsi="Times New Roman"/>
                <w:bCs/>
                <w:sz w:val="28"/>
                <w:szCs w:val="28"/>
                <w:lang w:val="uk-UA"/>
              </w:rPr>
              <w:t>15.</w:t>
            </w:r>
          </w:p>
        </w:tc>
        <w:tc>
          <w:tcPr>
            <w:tcW w:w="3231" w:type="dxa"/>
          </w:tcPr>
          <w:p w:rsidR="000E510E" w:rsidRPr="002A09A3" w:rsidRDefault="000E510E" w:rsidP="00B066C6">
            <w:pPr>
              <w:spacing w:line="240" w:lineRule="auto"/>
              <w:contextualSpacing/>
              <w:jc w:val="both"/>
              <w:rPr>
                <w:rFonts w:ascii="Times New Roman" w:hAnsi="Times New Roman"/>
                <w:bCs/>
                <w:sz w:val="28"/>
                <w:szCs w:val="28"/>
                <w:lang w:val="uk-UA"/>
              </w:rPr>
            </w:pPr>
            <w:r w:rsidRPr="002A09A3">
              <w:rPr>
                <w:rFonts w:ascii="Times New Roman" w:hAnsi="Times New Roman"/>
                <w:sz w:val="28"/>
                <w:szCs w:val="28"/>
                <w:lang w:val="uk-UA"/>
              </w:rPr>
              <w:t>Способи отримання відповіді (результату)</w:t>
            </w:r>
          </w:p>
        </w:tc>
        <w:tc>
          <w:tcPr>
            <w:tcW w:w="5490" w:type="dxa"/>
          </w:tcPr>
          <w:p w:rsidR="000E510E" w:rsidRPr="002A09A3" w:rsidRDefault="000E510E" w:rsidP="00B066C6">
            <w:pPr>
              <w:spacing w:line="240" w:lineRule="auto"/>
              <w:contextualSpacing/>
              <w:jc w:val="both"/>
              <w:rPr>
                <w:rFonts w:ascii="Times New Roman" w:hAnsi="Times New Roman"/>
                <w:sz w:val="28"/>
                <w:szCs w:val="28"/>
                <w:lang w:val="uk-UA"/>
              </w:rPr>
            </w:pPr>
            <w:r w:rsidRPr="002A09A3">
              <w:rPr>
                <w:rFonts w:ascii="Times New Roman" w:hAnsi="Times New Roman"/>
                <w:sz w:val="28"/>
                <w:szCs w:val="28"/>
                <w:lang w:val="uk-UA"/>
              </w:rPr>
              <w:t>У разі відсутності підстав для зупинення розгляду заяви копія рішення надсилається роботодавцю</w:t>
            </w:r>
            <w:r>
              <w:rPr>
                <w:rFonts w:ascii="Times New Roman" w:hAnsi="Times New Roman"/>
                <w:sz w:val="28"/>
                <w:szCs w:val="28"/>
                <w:lang w:val="uk-UA"/>
              </w:rPr>
              <w:t xml:space="preserve"> </w:t>
            </w:r>
            <w:r w:rsidRPr="002A09A3">
              <w:rPr>
                <w:rFonts w:ascii="Times New Roman" w:hAnsi="Times New Roman"/>
                <w:sz w:val="28"/>
                <w:szCs w:val="28"/>
                <w:lang w:val="uk-UA"/>
              </w:rPr>
              <w:t>протягом двох робочих днів поштою</w:t>
            </w:r>
            <w:r>
              <w:rPr>
                <w:rFonts w:ascii="Times New Roman" w:hAnsi="Times New Roman"/>
                <w:sz w:val="28"/>
                <w:szCs w:val="28"/>
                <w:lang w:val="uk-UA"/>
              </w:rPr>
              <w:t xml:space="preserve"> </w:t>
            </w:r>
            <w:r w:rsidRPr="002A09A3">
              <w:rPr>
                <w:rFonts w:ascii="Times New Roman" w:hAnsi="Times New Roman"/>
                <w:sz w:val="28"/>
                <w:szCs w:val="28"/>
                <w:lang w:val="uk-UA"/>
              </w:rPr>
              <w:t xml:space="preserve">з повідомленням про вручення та електронною поштою із зазначенням платіжних реквізитів для внесення плати </w:t>
            </w:r>
            <w:r w:rsidRPr="002A09A3">
              <w:rPr>
                <w:rFonts w:ascii="Times New Roman" w:hAnsi="Times New Roman"/>
                <w:sz w:val="28"/>
                <w:szCs w:val="28"/>
                <w:lang w:val="uk-UA"/>
              </w:rPr>
              <w:br/>
              <w:t>(у разі прийняття рішення про видачу),</w:t>
            </w:r>
            <w:r w:rsidRPr="002A09A3">
              <w:rPr>
                <w:rFonts w:ascii="Times New Roman" w:hAnsi="Times New Roman"/>
                <w:sz w:val="28"/>
                <w:szCs w:val="28"/>
                <w:lang w:val="uk-UA"/>
              </w:rPr>
              <w:br/>
              <w:t>також інформація про прийняте рішення та платіжні реквізити для внесення плати розміщуються на офіційному веб-сайті.</w:t>
            </w:r>
          </w:p>
          <w:p w:rsidR="000E510E" w:rsidRPr="002A09A3" w:rsidRDefault="000E510E" w:rsidP="00B066C6">
            <w:pPr>
              <w:spacing w:line="240" w:lineRule="auto"/>
              <w:contextualSpacing/>
              <w:jc w:val="both"/>
              <w:rPr>
                <w:rFonts w:ascii="Times New Roman" w:hAnsi="Times New Roman"/>
                <w:sz w:val="28"/>
                <w:szCs w:val="28"/>
                <w:lang w:val="uk-UA"/>
              </w:rPr>
            </w:pPr>
            <w:r w:rsidRPr="002A09A3">
              <w:rPr>
                <w:rFonts w:ascii="Times New Roman" w:hAnsi="Times New Roman"/>
                <w:sz w:val="28"/>
                <w:szCs w:val="28"/>
                <w:lang w:val="uk-UA"/>
              </w:rPr>
              <w:t>У разі встановлення наявності підстав для зупинення розгляду заяви не пізніше наступного робочого дня приймається рішення про зупинення розгляду заяви, в якому зазначаються підстави для його прийняття. Копія рішення про зупинення розгляду заяви надсилається роботодавцеві поштою з повідомленням про вручення та електронною поштою не пізніше наступного робочого дня після прийняття рішення.</w:t>
            </w:r>
          </w:p>
          <w:p w:rsidR="000E510E" w:rsidRPr="002A09A3" w:rsidRDefault="000E510E" w:rsidP="00B066C6">
            <w:pPr>
              <w:spacing w:line="240" w:lineRule="auto"/>
              <w:contextualSpacing/>
              <w:jc w:val="both"/>
              <w:rPr>
                <w:rFonts w:ascii="Times New Roman" w:hAnsi="Times New Roman"/>
                <w:sz w:val="28"/>
                <w:szCs w:val="28"/>
                <w:lang w:val="uk-UA"/>
              </w:rPr>
            </w:pPr>
            <w:r w:rsidRPr="002A09A3">
              <w:rPr>
                <w:rFonts w:ascii="Times New Roman" w:hAnsi="Times New Roman"/>
                <w:sz w:val="28"/>
                <w:szCs w:val="28"/>
                <w:lang w:val="uk-UA"/>
              </w:rPr>
              <w:t>У разі відмови у видачі дозволу подані документи повертаються (видаються особисто, надсилаються поштовим відправленням) роботодавцю не пізніше наступного робочого дня з дня надходження від роботодавця заяви про їх повернення.</w:t>
            </w:r>
          </w:p>
          <w:p w:rsidR="000E510E" w:rsidRPr="002A09A3" w:rsidRDefault="000E510E" w:rsidP="00A8724C">
            <w:pPr>
              <w:spacing w:line="240" w:lineRule="auto"/>
              <w:contextualSpacing/>
              <w:jc w:val="both"/>
              <w:rPr>
                <w:rFonts w:ascii="Times New Roman" w:hAnsi="Times New Roman"/>
                <w:sz w:val="28"/>
                <w:szCs w:val="28"/>
                <w:lang w:val="uk-UA"/>
              </w:rPr>
            </w:pPr>
            <w:r w:rsidRPr="002A09A3">
              <w:rPr>
                <w:rFonts w:ascii="Times New Roman" w:hAnsi="Times New Roman"/>
                <w:sz w:val="28"/>
                <w:szCs w:val="28"/>
                <w:lang w:val="uk-UA"/>
              </w:rPr>
              <w:t>Видача оформленого бланку дозволу на застосування праці іноземця здійснюється через центр надання адміністративних послуг.</w:t>
            </w:r>
          </w:p>
        </w:tc>
      </w:tr>
    </w:tbl>
    <w:p w:rsidR="000E510E" w:rsidRPr="00204279" w:rsidRDefault="000E510E" w:rsidP="00FC467E">
      <w:pPr>
        <w:spacing w:line="240" w:lineRule="auto"/>
        <w:contextualSpacing/>
        <w:rPr>
          <w:rFonts w:ascii="Times New Roman" w:hAnsi="Times New Roman"/>
          <w:sz w:val="28"/>
          <w:szCs w:val="28"/>
          <w:lang w:val="uk-UA"/>
        </w:rPr>
      </w:pPr>
    </w:p>
    <w:p w:rsidR="000E510E" w:rsidRDefault="000E510E" w:rsidP="00EE3627">
      <w:pPr>
        <w:spacing w:line="240" w:lineRule="auto"/>
        <w:contextualSpacing/>
        <w:rPr>
          <w:rFonts w:ascii="Times New Roman" w:hAnsi="Times New Roman"/>
          <w:sz w:val="28"/>
          <w:szCs w:val="28"/>
          <w:lang w:val="uk-UA"/>
        </w:rPr>
      </w:pPr>
    </w:p>
    <w:p w:rsidR="000E510E" w:rsidRPr="00072A88" w:rsidRDefault="000E510E" w:rsidP="00EE3627">
      <w:pPr>
        <w:spacing w:line="240" w:lineRule="auto"/>
        <w:contextualSpacing/>
        <w:rPr>
          <w:rFonts w:ascii="Times New Roman" w:hAnsi="Times New Roman"/>
          <w:sz w:val="28"/>
          <w:szCs w:val="28"/>
          <w:lang w:val="uk-UA"/>
        </w:rPr>
      </w:pPr>
    </w:p>
    <w:sectPr w:rsidR="000E510E" w:rsidRPr="00072A88" w:rsidSect="004B572E">
      <w:headerReference w:type="default" r:id="rId9"/>
      <w:headerReference w:type="firs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10E" w:rsidRDefault="000E510E" w:rsidP="004B572E">
      <w:pPr>
        <w:spacing w:after="0" w:line="240" w:lineRule="auto"/>
      </w:pPr>
      <w:r>
        <w:separator/>
      </w:r>
    </w:p>
  </w:endnote>
  <w:endnote w:type="continuationSeparator" w:id="1">
    <w:p w:rsidR="000E510E" w:rsidRDefault="000E510E" w:rsidP="004B57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10E" w:rsidRDefault="000E510E" w:rsidP="004B572E">
      <w:pPr>
        <w:spacing w:after="0" w:line="240" w:lineRule="auto"/>
      </w:pPr>
      <w:r>
        <w:separator/>
      </w:r>
    </w:p>
  </w:footnote>
  <w:footnote w:type="continuationSeparator" w:id="1">
    <w:p w:rsidR="000E510E" w:rsidRDefault="000E510E" w:rsidP="004B57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10E" w:rsidRDefault="000E510E">
    <w:pPr>
      <w:pStyle w:val="Header"/>
      <w:jc w:val="center"/>
    </w:pPr>
    <w:fldSimple w:instr="PAGE   \* MERGEFORMAT">
      <w:r>
        <w:rPr>
          <w:noProof/>
        </w:rPr>
        <w:t>8</w:t>
      </w:r>
    </w:fldSimple>
  </w:p>
  <w:p w:rsidR="000E510E" w:rsidRDefault="000E51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10E" w:rsidRDefault="000E510E">
    <w:pPr>
      <w:pStyle w:val="Header"/>
      <w:jc w:val="center"/>
    </w:pPr>
  </w:p>
  <w:p w:rsidR="000E510E" w:rsidRDefault="000E510E" w:rsidP="004B572E">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22D5B"/>
    <w:multiLevelType w:val="hybridMultilevel"/>
    <w:tmpl w:val="C5BA10EC"/>
    <w:lvl w:ilvl="0" w:tplc="A720F36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1365A2F"/>
    <w:multiLevelType w:val="hybridMultilevel"/>
    <w:tmpl w:val="64F817F6"/>
    <w:lvl w:ilvl="0" w:tplc="26C4827E">
      <w:start w:val="1"/>
      <w:numFmt w:val="bullet"/>
      <w:lvlText w:val=""/>
      <w:lvlJc w:val="left"/>
      <w:pPr>
        <w:tabs>
          <w:tab w:val="num" w:pos="1144"/>
        </w:tabs>
        <w:ind w:left="1144"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2A88"/>
    <w:rsid w:val="00012C34"/>
    <w:rsid w:val="00021133"/>
    <w:rsid w:val="00030D92"/>
    <w:rsid w:val="00053130"/>
    <w:rsid w:val="00072A88"/>
    <w:rsid w:val="00087C26"/>
    <w:rsid w:val="000A42E0"/>
    <w:rsid w:val="000B7B8F"/>
    <w:rsid w:val="000E510E"/>
    <w:rsid w:val="00115711"/>
    <w:rsid w:val="001451C9"/>
    <w:rsid w:val="001632B9"/>
    <w:rsid w:val="00166055"/>
    <w:rsid w:val="00176140"/>
    <w:rsid w:val="001E0436"/>
    <w:rsid w:val="001E0E7A"/>
    <w:rsid w:val="00204279"/>
    <w:rsid w:val="00211286"/>
    <w:rsid w:val="00236876"/>
    <w:rsid w:val="00242755"/>
    <w:rsid w:val="00244AED"/>
    <w:rsid w:val="0024739F"/>
    <w:rsid w:val="0025771F"/>
    <w:rsid w:val="002607B7"/>
    <w:rsid w:val="002660E7"/>
    <w:rsid w:val="00266E4D"/>
    <w:rsid w:val="00277489"/>
    <w:rsid w:val="0028145F"/>
    <w:rsid w:val="00281C37"/>
    <w:rsid w:val="00297F0D"/>
    <w:rsid w:val="002A03F6"/>
    <w:rsid w:val="002A09A3"/>
    <w:rsid w:val="00320F1F"/>
    <w:rsid w:val="00323E84"/>
    <w:rsid w:val="003244D6"/>
    <w:rsid w:val="003247D4"/>
    <w:rsid w:val="00343B80"/>
    <w:rsid w:val="00346BD7"/>
    <w:rsid w:val="00347F34"/>
    <w:rsid w:val="00351449"/>
    <w:rsid w:val="003661BB"/>
    <w:rsid w:val="00372347"/>
    <w:rsid w:val="00394617"/>
    <w:rsid w:val="003962A6"/>
    <w:rsid w:val="00407731"/>
    <w:rsid w:val="00425061"/>
    <w:rsid w:val="0043493A"/>
    <w:rsid w:val="00435E54"/>
    <w:rsid w:val="00471497"/>
    <w:rsid w:val="00481EBD"/>
    <w:rsid w:val="00483AA2"/>
    <w:rsid w:val="004A2999"/>
    <w:rsid w:val="004B572E"/>
    <w:rsid w:val="004E4DF4"/>
    <w:rsid w:val="004E6967"/>
    <w:rsid w:val="004E718A"/>
    <w:rsid w:val="004F4A5F"/>
    <w:rsid w:val="005400E7"/>
    <w:rsid w:val="0054492F"/>
    <w:rsid w:val="0056615E"/>
    <w:rsid w:val="005C1D60"/>
    <w:rsid w:val="005E7427"/>
    <w:rsid w:val="005F52DD"/>
    <w:rsid w:val="0060527D"/>
    <w:rsid w:val="00610156"/>
    <w:rsid w:val="0064038A"/>
    <w:rsid w:val="00682B03"/>
    <w:rsid w:val="006A1F3B"/>
    <w:rsid w:val="006A4851"/>
    <w:rsid w:val="006E3DA5"/>
    <w:rsid w:val="00736085"/>
    <w:rsid w:val="00763228"/>
    <w:rsid w:val="007B1C06"/>
    <w:rsid w:val="007B454B"/>
    <w:rsid w:val="007C30AD"/>
    <w:rsid w:val="007E697F"/>
    <w:rsid w:val="007F608D"/>
    <w:rsid w:val="00845997"/>
    <w:rsid w:val="008534D4"/>
    <w:rsid w:val="00855F72"/>
    <w:rsid w:val="0089416E"/>
    <w:rsid w:val="00895A7A"/>
    <w:rsid w:val="008A3512"/>
    <w:rsid w:val="008B1873"/>
    <w:rsid w:val="008D069B"/>
    <w:rsid w:val="008E0BCA"/>
    <w:rsid w:val="008E4CB7"/>
    <w:rsid w:val="008E7937"/>
    <w:rsid w:val="008E7BC0"/>
    <w:rsid w:val="008F3FA8"/>
    <w:rsid w:val="009002DE"/>
    <w:rsid w:val="009155E7"/>
    <w:rsid w:val="0094774D"/>
    <w:rsid w:val="00956ABA"/>
    <w:rsid w:val="009748D0"/>
    <w:rsid w:val="0098782A"/>
    <w:rsid w:val="00A16E64"/>
    <w:rsid w:val="00A51C3F"/>
    <w:rsid w:val="00A53607"/>
    <w:rsid w:val="00A8724C"/>
    <w:rsid w:val="00A93944"/>
    <w:rsid w:val="00B055DA"/>
    <w:rsid w:val="00B066C6"/>
    <w:rsid w:val="00B136F6"/>
    <w:rsid w:val="00B14460"/>
    <w:rsid w:val="00B62568"/>
    <w:rsid w:val="00BC4E5E"/>
    <w:rsid w:val="00BC6997"/>
    <w:rsid w:val="00C00CFA"/>
    <w:rsid w:val="00C0253A"/>
    <w:rsid w:val="00C53EF9"/>
    <w:rsid w:val="00C56512"/>
    <w:rsid w:val="00CA142A"/>
    <w:rsid w:val="00CA31A2"/>
    <w:rsid w:val="00CC5F6B"/>
    <w:rsid w:val="00CF2E61"/>
    <w:rsid w:val="00CF731D"/>
    <w:rsid w:val="00D04D2B"/>
    <w:rsid w:val="00D21612"/>
    <w:rsid w:val="00D3169B"/>
    <w:rsid w:val="00D50849"/>
    <w:rsid w:val="00D623FC"/>
    <w:rsid w:val="00D91015"/>
    <w:rsid w:val="00DC76B4"/>
    <w:rsid w:val="00DD455B"/>
    <w:rsid w:val="00DF2AD6"/>
    <w:rsid w:val="00DF4BDF"/>
    <w:rsid w:val="00E22411"/>
    <w:rsid w:val="00E229DD"/>
    <w:rsid w:val="00E266A4"/>
    <w:rsid w:val="00E50000"/>
    <w:rsid w:val="00E5746A"/>
    <w:rsid w:val="00E6169E"/>
    <w:rsid w:val="00E64C8E"/>
    <w:rsid w:val="00E76CC7"/>
    <w:rsid w:val="00EA1B29"/>
    <w:rsid w:val="00EE3627"/>
    <w:rsid w:val="00F83E44"/>
    <w:rsid w:val="00F94C84"/>
    <w:rsid w:val="00F95640"/>
    <w:rsid w:val="00FA152B"/>
    <w:rsid w:val="00FC467E"/>
    <w:rsid w:val="00FE027E"/>
    <w:rsid w:val="00FF4847"/>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7B7"/>
    <w:pPr>
      <w:spacing w:after="200" w:line="276" w:lineRule="auto"/>
    </w:pPr>
    <w:rPr>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229DD"/>
    <w:pPr>
      <w:ind w:left="720"/>
      <w:contextualSpacing/>
    </w:pPr>
  </w:style>
  <w:style w:type="paragraph" w:styleId="BalloonText">
    <w:name w:val="Balloon Text"/>
    <w:basedOn w:val="Normal"/>
    <w:link w:val="BalloonTextChar"/>
    <w:uiPriority w:val="99"/>
    <w:semiHidden/>
    <w:rsid w:val="000531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3130"/>
    <w:rPr>
      <w:rFonts w:ascii="Tahoma" w:hAnsi="Tahoma" w:cs="Tahoma"/>
      <w:sz w:val="16"/>
      <w:szCs w:val="16"/>
    </w:rPr>
  </w:style>
  <w:style w:type="paragraph" w:styleId="Header">
    <w:name w:val="header"/>
    <w:basedOn w:val="Normal"/>
    <w:link w:val="HeaderChar"/>
    <w:uiPriority w:val="99"/>
    <w:rsid w:val="004B572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4B572E"/>
    <w:rPr>
      <w:rFonts w:cs="Times New Roman"/>
    </w:rPr>
  </w:style>
  <w:style w:type="paragraph" w:styleId="Footer">
    <w:name w:val="footer"/>
    <w:basedOn w:val="Normal"/>
    <w:link w:val="FooterChar"/>
    <w:uiPriority w:val="99"/>
    <w:rsid w:val="004B572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4B572E"/>
    <w:rPr>
      <w:rFonts w:cs="Times New Roman"/>
    </w:rPr>
  </w:style>
  <w:style w:type="character" w:styleId="Hyperlink">
    <w:name w:val="Hyperlink"/>
    <w:basedOn w:val="DefaultParagraphFont"/>
    <w:uiPriority w:val="99"/>
    <w:rsid w:val="00C0253A"/>
    <w:rPr>
      <w:rFonts w:cs="Times New Roman"/>
      <w:color w:val="0000FF"/>
      <w:u w:val="single"/>
    </w:rPr>
  </w:style>
  <w:style w:type="paragraph" w:styleId="NormalWeb">
    <w:name w:val="Normal (Web)"/>
    <w:basedOn w:val="Normal"/>
    <w:uiPriority w:val="99"/>
    <w:rsid w:val="00320F1F"/>
    <w:pPr>
      <w:spacing w:before="100" w:beforeAutospacing="1" w:after="100" w:afterAutospacing="1" w:line="240" w:lineRule="auto"/>
    </w:pPr>
    <w:rPr>
      <w:rFonts w:ascii="Times New Roman" w:eastAsia="Batang" w:hAnsi="Times New Roman"/>
      <w:sz w:val="24"/>
      <w:szCs w:val="24"/>
      <w:lang w:val="uk-UA" w:eastAsia="ko-KR"/>
    </w:rPr>
  </w:style>
  <w:style w:type="character" w:styleId="Strong">
    <w:name w:val="Strong"/>
    <w:basedOn w:val="DefaultParagraphFont"/>
    <w:uiPriority w:val="99"/>
    <w:qFormat/>
    <w:locked/>
    <w:rsid w:val="0054492F"/>
    <w:rPr>
      <w:rFonts w:cs="Times New Roman"/>
      <w:b/>
      <w:bCs/>
    </w:rPr>
  </w:style>
</w:styles>
</file>

<file path=word/webSettings.xml><?xml version="1.0" encoding="utf-8"?>
<w:webSettings xmlns:r="http://schemas.openxmlformats.org/officeDocument/2006/relationships" xmlns:w="http://schemas.openxmlformats.org/wordprocessingml/2006/main">
  <w:divs>
    <w:div w:id="458257128">
      <w:marLeft w:val="0"/>
      <w:marRight w:val="0"/>
      <w:marTop w:val="0"/>
      <w:marBottom w:val="0"/>
      <w:divBdr>
        <w:top w:val="none" w:sz="0" w:space="0" w:color="auto"/>
        <w:left w:val="none" w:sz="0" w:space="0" w:color="auto"/>
        <w:bottom w:val="none" w:sz="0" w:space="0" w:color="auto"/>
        <w:right w:val="none" w:sz="0" w:space="0" w:color="auto"/>
      </w:divBdr>
    </w:div>
    <w:div w:id="458257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cz.gov.ua/" TargetMode="External"/><Relationship Id="rId3" Type="http://schemas.openxmlformats.org/officeDocument/2006/relationships/settings" Target="settings.xml"/><Relationship Id="rId7" Type="http://schemas.openxmlformats.org/officeDocument/2006/relationships/hyperlink" Target="mailto:dabi@dabi.gov.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1076</TotalTime>
  <Pages>8</Pages>
  <Words>6752</Words>
  <Characters>3849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Антонюк Олександр Валерійович</dc:creator>
  <cp:keywords/>
  <dc:description/>
  <cp:lastModifiedBy>02</cp:lastModifiedBy>
  <cp:revision>14</cp:revision>
  <cp:lastPrinted>2019-02-12T08:28:00Z</cp:lastPrinted>
  <dcterms:created xsi:type="dcterms:W3CDTF">2021-09-27T11:36:00Z</dcterms:created>
  <dcterms:modified xsi:type="dcterms:W3CDTF">2021-11-16T05:50:00Z</dcterms:modified>
</cp:coreProperties>
</file>